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10"/>
        <w:gridCol w:w="6480"/>
      </w:tblGrid>
      <w:tr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Cyfadran: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GWASANAETHAU CYMUNED A GWASANAETHAU I BLANT</w:t>
            </w:r>
          </w:p>
        </w:tc>
      </w:tr>
      <w:tr>
        <w:tblPrEx>
          <w:tblW w:w="0" w:type="auto"/>
          <w:tblLayout w:type="fixed"/>
          <w:tblLook w:val="0000"/>
        </w:tblPrEx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P="00156E17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YMYRRAETH TYMOR BYR I OEDOLION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31" w:rsidP="00D87231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ATAL AC YMYRRAETH GYNNAR</w:t>
            </w:r>
          </w:p>
          <w:p w:rsidR="00BC45BE" w:rsidP="00BC45BE"/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Uned: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P="00686486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ADDASIADAU AC OFFER YN Y GYMUNED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Teitl y Swydd: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THERAPYDD GALWEDIGAETHOL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Rhif y swydd ar Vision: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P="00156E17">
            <w:r>
              <w:t>1681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Graddfa: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GR 11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Yn atebol i: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Rheolwr y Garfan - Carfan Addasu ac Offer yn y Gymuned (ACE)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Swyddi sy'n atebol i'r swydd yma:</w:t>
            </w:r>
          </w:p>
          <w:p w:rsidR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Dd/B</w:t>
            </w:r>
          </w:p>
        </w:tc>
      </w:tr>
      <w:tr>
        <w:tblPrEx>
          <w:tblW w:w="0" w:type="auto"/>
          <w:tblLayout w:type="fixed"/>
          <w:tblLook w:val="0000"/>
        </w:tblPrEx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ADDASIADAU AC OFFER YN Y GYMUNED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Lefel Gwiriad y Gwasanaeth Datgelu a Gwahardd:</w:t>
            </w:r>
          </w:p>
          <w:p w:rsidR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P="00D87231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MANWL - Plant ac Oedolion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Canolfan/Swyddfa: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Tŷ Elái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Dyddiad y Disgrifiad: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Gorffennaf 2019</w:t>
            </w:r>
          </w:p>
        </w:tc>
      </w:tr>
    </w:tbl>
    <w:p w:rsidR="00EA42B0">
      <w:pPr>
        <w:jc w:val="center"/>
        <w:rPr>
          <w:b/>
          <w:caps/>
        </w:rPr>
      </w:pPr>
    </w:p>
    <w:p w:rsidR="00EA42B0">
      <w:pPr>
        <w:pStyle w:val="Heading2"/>
        <w:bidi w:val="0"/>
      </w:pP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Disgrifiad Swydd a Manyleb Person</w:t>
      </w: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EA42B0"/>
    <w:p w:rsidR="00EA42B0" w:rsidRPr="00C443DE">
      <w:pPr>
        <w:jc w:val="center"/>
        <w:rPr>
          <w:rFonts w:ascii="Tahoma" w:hAnsi="Tahoma" w:cs="Tahoma"/>
          <w:caps/>
          <w:sz w:val="32"/>
        </w:rPr>
      </w:pPr>
    </w:p>
    <w:p w:rsidR="00EA42B0" w:rsidRPr="00C443DE">
      <w:pPr>
        <w:jc w:val="center"/>
        <w:rPr>
          <w:caps/>
        </w:rPr>
      </w:pPr>
    </w:p>
    <w:p w:rsidR="00EA42B0">
      <w:pPr>
        <w:bidi w:val="0"/>
        <w:rPr>
          <w:b/>
          <w:caps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Amcanion Allweddol</w:t>
      </w:r>
    </w:p>
    <w:p w:rsidR="00F27888" w:rsidP="00FD1ECA">
      <w:pPr>
        <w:pStyle w:val="Footer"/>
        <w:tabs>
          <w:tab w:val="clear" w:pos="4153"/>
          <w:tab w:val="clear" w:pos="8306"/>
        </w:tabs>
        <w:rPr>
          <w:rFonts w:cs="Arial"/>
        </w:rPr>
      </w:pPr>
    </w:p>
    <w:p w:rsidR="00FD1ECA" w:rsidP="00FD1ECA">
      <w:pPr>
        <w:pStyle w:val="Footer"/>
        <w:tabs>
          <w:tab w:val="clear" w:pos="4153"/>
          <w:tab w:val="clear" w:pos="8306"/>
        </w:tabs>
        <w:bidi w:val="0"/>
        <w:rPr>
          <w:bCs/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 Carfan Addasu ac Offer yn y Gymuned (ACE) yn rhan o wasanaeth blaengar, ac un o'i thargedau yw bod modd iddi ymateb yn gyflym i anghenion oedolion sy'n agored i niwed drwy gydol y flwyddyn.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Bydd rôl y Therapydd Galwedigaethol yn rhan o hyn ac felly bydd angen i ymgeiswyr gymryd rhan mewn rota ar gyfer gwasanaeth ymateb Cadw'n Iach yn y Cartref drwy gydol y flwyddyn.</w:t>
      </w:r>
    </w:p>
    <w:p w:rsidR="00D87231" w:rsidP="00D87231">
      <w:pPr>
        <w:spacing w:line="360" w:lineRule="auto"/>
        <w:rPr>
          <w:noProof/>
        </w:rPr>
      </w:pPr>
    </w:p>
    <w:p w:rsidR="00FD1ECA" w:rsidP="00D87231">
      <w:pPr>
        <w:spacing w:line="360" w:lineRule="auto"/>
        <w:rPr>
          <w:noProof/>
        </w:rPr>
      </w:pPr>
    </w:p>
    <w:p w:rsidR="00FD1ECA" w:rsidP="00D87231">
      <w:pPr>
        <w:spacing w:line="360" w:lineRule="auto"/>
        <w:rPr>
          <w:noProof/>
        </w:rPr>
      </w:pPr>
    </w:p>
    <w:p w:rsidR="00FD1ECA" w:rsidP="00D87231">
      <w:pPr>
        <w:spacing w:line="360" w:lineRule="auto"/>
        <w:rPr>
          <w:noProof/>
        </w:rPr>
      </w:pPr>
    </w:p>
    <w:p w:rsidR="00FD1ECA" w:rsidP="00D87231">
      <w:pPr>
        <w:spacing w:line="360" w:lineRule="auto"/>
        <w:rPr>
          <w:noProof/>
        </w:rPr>
      </w:pPr>
    </w:p>
    <w:p w:rsidR="00D87231" w:rsidP="00D87231">
      <w:pPr>
        <w:bidi w:val="0"/>
        <w:spacing w:line="360" w:lineRule="auto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CYFRIFOLDEBAU PENODOL</w:t>
      </w:r>
    </w:p>
    <w:p w:rsidR="00D87231" w:rsidRPr="00D87231" w:rsidP="00D87231">
      <w:pPr>
        <w:spacing w:line="360" w:lineRule="auto"/>
        <w:rPr>
          <w:b/>
          <w:noProof/>
        </w:rPr>
      </w:pPr>
    </w:p>
    <w:p w:rsidR="00D87231" w:rsidP="00D87231">
      <w:pPr>
        <w:bidi w:val="0"/>
        <w:spacing w:line="360" w:lineRule="auto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Mae'n bosibl y bydd y dyletswyddau canlynol yn amrywio yn ôl strwythur y gwasanaeth a'r garfan y bydd y Therapydd Galwedigaethol yn gweithredu ynddo ac yn amodol ar ymgynghoriad â'r rheolwr carfan perthnasol.</w:t>
      </w:r>
    </w:p>
    <w:p w:rsidR="00D87231" w:rsidP="00D87231">
      <w:pPr>
        <w:spacing w:line="360" w:lineRule="auto"/>
        <w:ind w:left="360"/>
        <w:rPr>
          <w:noProof/>
        </w:rPr>
      </w:pPr>
    </w:p>
    <w:p w:rsidR="00D87231" w:rsidRPr="00AA51D2" w:rsidP="00D87231">
      <w:pPr>
        <w:bidi w:val="0"/>
        <w:spacing w:line="360" w:lineRule="auto"/>
        <w:ind w:left="360"/>
        <w:rPr>
          <w:b/>
          <w:noProof/>
          <w:u w:val="single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Cyrchu Gwasanaeth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au</w:t>
      </w:r>
    </w:p>
    <w:p w:rsidR="00D87231" w:rsidP="00D87231">
      <w:pPr>
        <w:numPr>
          <w:ilvl w:val="0"/>
          <w:numId w:val="6"/>
        </w:numPr>
        <w:bidi w:val="0"/>
        <w:spacing w:line="360" w:lineRule="auto"/>
        <w:jc w:val="both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Darparu gwybodaeth, cyngor a/neu gyfeirio at wasanaethau eraill.</w:t>
      </w:r>
    </w:p>
    <w:p w:rsidR="00D87231" w:rsidP="00D87231">
      <w:pPr>
        <w:numPr>
          <w:ilvl w:val="0"/>
          <w:numId w:val="6"/>
        </w:numPr>
        <w:bidi w:val="0"/>
        <w:spacing w:line="360" w:lineRule="auto"/>
        <w:jc w:val="both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Asesu pa mor gyflym mae angen ymateb i atgyfeiriad.</w:t>
      </w:r>
    </w:p>
    <w:p w:rsidR="00D87231" w:rsidP="00D87231">
      <w:pPr>
        <w:numPr>
          <w:ilvl w:val="0"/>
          <w:numId w:val="6"/>
        </w:numPr>
        <w:bidi w:val="0"/>
        <w:spacing w:line="360" w:lineRule="auto"/>
        <w:jc w:val="both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Gwneud ymholiadau cychwynnol, e.e. asiantaethau, dolennau cyswllt eraill.</w:t>
      </w:r>
    </w:p>
    <w:p w:rsidR="00D87231" w:rsidP="00D87231">
      <w:pPr>
        <w:numPr>
          <w:ilvl w:val="0"/>
          <w:numId w:val="6"/>
        </w:numPr>
        <w:bidi w:val="0"/>
        <w:spacing w:line="360" w:lineRule="auto"/>
        <w:jc w:val="both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Cofnodi gwybodaeth yn fanwl gywir ac yn llawn, yn unol â gweithdrefnau'r adran.</w:t>
      </w:r>
    </w:p>
    <w:p w:rsidR="00D87231" w:rsidP="00D87231">
      <w:pPr>
        <w:numPr>
          <w:ilvl w:val="0"/>
          <w:numId w:val="6"/>
        </w:numPr>
        <w:bidi w:val="0"/>
        <w:spacing w:line="360" w:lineRule="auto"/>
        <w:jc w:val="both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Sicrhau bod gwybodaeth yn cael ei throsglwyddo'n amserol i asiantaethau partner perthnasol.</w:t>
      </w:r>
    </w:p>
    <w:p w:rsidR="00D87231" w:rsidP="00D87231">
      <w:pPr>
        <w:numPr>
          <w:ilvl w:val="0"/>
          <w:numId w:val="6"/>
        </w:numPr>
        <w:bidi w:val="0"/>
        <w:spacing w:line="360" w:lineRule="auto"/>
        <w:jc w:val="both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Diogelu lles y bobl hynny sy'n agored i niwed ac sydd mewn perygl o gael eu niweidio.</w:t>
      </w:r>
    </w:p>
    <w:p w:rsidR="00D87231" w:rsidP="00D87231">
      <w:pPr>
        <w:spacing w:line="360" w:lineRule="auto"/>
        <w:ind w:left="360"/>
        <w:rPr>
          <w:noProof/>
        </w:rPr>
      </w:pPr>
      <w:r>
        <w:rPr>
          <w:noProof/>
        </w:rPr>
        <w:t xml:space="preserve"> </w:t>
      </w:r>
    </w:p>
    <w:p w:rsidR="00D87231" w:rsidRPr="00AA51D2" w:rsidP="00D87231">
      <w:pPr>
        <w:bidi w:val="0"/>
        <w:spacing w:line="360" w:lineRule="auto"/>
        <w:ind w:left="360"/>
        <w:rPr>
          <w:b/>
          <w:noProof/>
          <w:u w:val="single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Asesiad o Angen</w:t>
      </w:r>
    </w:p>
    <w:p w:rsidR="00D87231" w:rsidP="00D87231">
      <w:pPr>
        <w:numPr>
          <w:ilvl w:val="0"/>
          <w:numId w:val="7"/>
        </w:numPr>
        <w:bidi w:val="0"/>
        <w:spacing w:line="360" w:lineRule="auto"/>
        <w:jc w:val="both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Gwerthuso natur yr anghenion posibl ar sail yr wybodaeth atgyfeirio ac unrhyw gofnodion blaenorol.</w:t>
      </w:r>
    </w:p>
    <w:p w:rsidR="00D87231" w:rsidP="00D87231">
      <w:pPr>
        <w:numPr>
          <w:ilvl w:val="0"/>
          <w:numId w:val="7"/>
        </w:numPr>
        <w:bidi w:val="0"/>
        <w:spacing w:line="360" w:lineRule="auto"/>
        <w:jc w:val="both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Gwneud ymholiadau, e.e. cyswllt rhyngasiantaethol.</w:t>
      </w:r>
    </w:p>
    <w:p w:rsidR="00D87231" w:rsidP="00D87231">
      <w:pPr>
        <w:numPr>
          <w:ilvl w:val="0"/>
          <w:numId w:val="7"/>
        </w:numPr>
        <w:bidi w:val="0"/>
        <w:spacing w:line="360" w:lineRule="auto"/>
        <w:jc w:val="both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Gwneud trefniadau ar gyfer apwyntiad a/neu ymweliad i gynnal asesiad.</w:t>
      </w:r>
    </w:p>
    <w:p w:rsidR="00D87231" w:rsidP="00D87231">
      <w:pPr>
        <w:numPr>
          <w:ilvl w:val="0"/>
          <w:numId w:val="7"/>
        </w:numPr>
        <w:bidi w:val="0"/>
        <w:spacing w:line="360" w:lineRule="auto"/>
        <w:jc w:val="both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Gweithio'n uniongyrchol ag unigolion a'u cynhalwyr (gofalwyr) er mwyn cynnal asesiadau arbenigol.</w:t>
      </w:r>
    </w:p>
    <w:p w:rsidR="00D87231" w:rsidP="00D87231">
      <w:pPr>
        <w:numPr>
          <w:ilvl w:val="0"/>
          <w:numId w:val="7"/>
        </w:numPr>
        <w:bidi w:val="0"/>
        <w:spacing w:line="360" w:lineRule="auto"/>
        <w:jc w:val="both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Drwy weithio gydag unigolion a'u cynhalwyr, mae'r Therapyddion Galwedigaethol yn ceisio gwella gallu'r unigolion i ddatrys problemau mewn ffordd sy'n arwain at gymaint o annibyniaeth a dewis ag sy'n bosibl.</w:t>
      </w:r>
    </w:p>
    <w:p w:rsidR="00D87231" w:rsidP="00D87231">
      <w:pPr>
        <w:numPr>
          <w:ilvl w:val="0"/>
          <w:numId w:val="7"/>
        </w:numPr>
        <w:bidi w:val="0"/>
        <w:spacing w:line="360" w:lineRule="auto"/>
        <w:jc w:val="both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Cytuno ar ganlyniadau personol gydag unigolion a/neu eu cynhalwyr.</w:t>
      </w:r>
    </w:p>
    <w:p w:rsidR="00D87231" w:rsidP="00D87231">
      <w:pPr>
        <w:numPr>
          <w:ilvl w:val="0"/>
          <w:numId w:val="7"/>
        </w:numPr>
        <w:bidi w:val="0"/>
        <w:spacing w:line="360" w:lineRule="auto"/>
        <w:jc w:val="both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Ystyried dewisiadau gydag unigolion a/neu eu cynhalwyr a fydd yn eu helpu i gyflawni'r deilliannau personol sydd wedi'u nodi yn y ffordd orau bosibl, a'u helpu i wneud penderfyniadau gwybodus.</w:t>
      </w:r>
    </w:p>
    <w:p w:rsidR="00D87231" w:rsidP="00D87231">
      <w:pPr>
        <w:numPr>
          <w:ilvl w:val="0"/>
          <w:numId w:val="7"/>
        </w:numPr>
        <w:bidi w:val="0"/>
        <w:spacing w:line="360" w:lineRule="auto"/>
        <w:jc w:val="both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Mabwysiadu dull creadigol a chyfannol wrth ystyried opsiynau.</w:t>
      </w:r>
    </w:p>
    <w:p w:rsidR="00D87231" w:rsidP="00D87231">
      <w:pPr>
        <w:numPr>
          <w:ilvl w:val="0"/>
          <w:numId w:val="7"/>
        </w:numPr>
        <w:bidi w:val="0"/>
        <w:spacing w:line="360" w:lineRule="auto"/>
        <w:jc w:val="both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Elwa ar gymaint o adnoddau ariannol ac ymarferol ag y bo modd o bob ffynhonnell sydd ar gael i unigolion a/neu eu cynhalwyr.</w:t>
      </w:r>
    </w:p>
    <w:p w:rsidR="00D87231" w:rsidP="00D87231">
      <w:pPr>
        <w:numPr>
          <w:ilvl w:val="0"/>
          <w:numId w:val="7"/>
        </w:numPr>
        <w:bidi w:val="0"/>
        <w:spacing w:line="360" w:lineRule="auto"/>
        <w:jc w:val="both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Cofnodi deilliannau personol heb eu cyflawni, a rhoi gwybod amdanyn nhw.</w:t>
      </w:r>
    </w:p>
    <w:p w:rsidR="00D87231" w:rsidP="00D87231">
      <w:pPr>
        <w:numPr>
          <w:ilvl w:val="0"/>
          <w:numId w:val="7"/>
        </w:numPr>
        <w:bidi w:val="0"/>
        <w:spacing w:line="360" w:lineRule="auto"/>
        <w:jc w:val="both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Cyfuno canlyniadau'r asesiadau a chwblhau dogfennau'r asesiadau, yn unol â chanllawiau statudol, deddfwriaeth a gweithdrefnau a graddfeydd amser yr adran.</w:t>
      </w:r>
    </w:p>
    <w:p w:rsidR="00D87231" w:rsidP="00D87231">
      <w:pPr>
        <w:numPr>
          <w:ilvl w:val="0"/>
          <w:numId w:val="7"/>
        </w:numPr>
        <w:bidi w:val="0"/>
        <w:spacing w:line="360" w:lineRule="auto"/>
        <w:jc w:val="both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Trefnu a/neu fynychu cyfarfodydd/trafodaethau rhyngasiantaethol, e.e. cyfarfodydd achosion, grantiau, cynadleddau achosion ac ati.</w:t>
      </w:r>
    </w:p>
    <w:p w:rsidR="00D87231" w:rsidP="00D87231">
      <w:pPr>
        <w:numPr>
          <w:ilvl w:val="0"/>
          <w:numId w:val="7"/>
        </w:numPr>
        <w:bidi w:val="0"/>
        <w:spacing w:line="360" w:lineRule="auto"/>
        <w:jc w:val="both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Gwneud trefniadau i ddarparu offer neu ddarparu cyngor ynglŷn â ffynonellau ar gyfer prynu offer.</w:t>
      </w:r>
    </w:p>
    <w:p w:rsidR="00D87231" w:rsidP="00D87231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Gwneud trefniadau i gyflawni gwaith addasu (bach neu fawr), gan gysylltu â'r uwchadran/asiantaeth briodol er mwyn galluogi deilliant addas o ran ei swyddogaeth sy'n arwain at foddhad o ran yr amgylchedd.</w:t>
      </w:r>
    </w:p>
    <w:p w:rsidR="00D87231" w:rsidP="00D87231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Rhoi gwybodaeth angenrheidiol i ddarparwyr ac asiantaethau er mwyn sicrhau deilliannau personol.</w:t>
      </w:r>
    </w:p>
    <w:p w:rsidR="00D87231" w:rsidP="00D87231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Cofnodi a dosbarthu cynlluniau a gwybodaeth yn unol â gweithdrefnau'r adran.</w:t>
      </w:r>
    </w:p>
    <w:p w:rsidR="00D87231" w:rsidP="00D87231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Sicrhau bod cofnodion ffeiliau achos yn cael eu llenwi yn unol â pholisïau a gweithdrefnau'r adran.</w:t>
      </w:r>
    </w:p>
    <w:p w:rsidR="00D87231" w:rsidP="00D87231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Sicrhau bod cofnodion electronig yn cael eu llenwi a/neu eu diweddaru yn unol â pholisïau a gweithdrefnau'r adran.</w:t>
      </w:r>
    </w:p>
    <w:p w:rsidR="00D87231" w:rsidP="00D87231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Cymryd rhan mewn prosesau statudol er mwyn hyrwyddo a diogelu lles yr unigolion sy'n agored i niwed;</w:t>
      </w:r>
    </w:p>
    <w:p w:rsidR="00D87231" w:rsidP="00D87231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Paratoi adroddiadau i'r llys, ynghyd ag adroddiadau arbenigol eraill, yn ôl y gofyn.</w:t>
      </w:r>
    </w:p>
    <w:p w:rsidR="00D87231" w:rsidP="00D87231">
      <w:pPr>
        <w:spacing w:line="360" w:lineRule="auto"/>
        <w:ind w:left="360"/>
        <w:rPr>
          <w:noProof/>
        </w:rPr>
      </w:pPr>
    </w:p>
    <w:p w:rsidR="00D87231" w:rsidP="00D87231">
      <w:pPr>
        <w:bidi w:val="0"/>
        <w:spacing w:line="360" w:lineRule="auto"/>
        <w:ind w:left="36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Yn ogystal â rheoli achosion Therapi Galwedigaethol ar sail gwaith achos unigol, bydd hefyd gofyn:</w:t>
      </w:r>
    </w:p>
    <w:p w:rsidR="00D87231" w:rsidP="00D87231">
      <w:pPr>
        <w:pStyle w:val="ListParagraph"/>
        <w:numPr>
          <w:ilvl w:val="0"/>
          <w:numId w:val="8"/>
        </w:numPr>
        <w:bidi w:val="0"/>
        <w:spacing w:line="360" w:lineRule="auto"/>
        <w:jc w:val="both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Llywio gwasanaethau a phrosesau/systemau gweithredol yn uniongyrchol ac yn anuniongyrchol.</w:t>
      </w:r>
    </w:p>
    <w:p w:rsidR="00D87231" w:rsidP="00D87231">
      <w:pPr>
        <w:pStyle w:val="ListParagraph"/>
        <w:numPr>
          <w:ilvl w:val="0"/>
          <w:numId w:val="8"/>
        </w:numPr>
        <w:bidi w:val="0"/>
        <w:spacing w:line="360" w:lineRule="auto"/>
        <w:jc w:val="both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Gwella cyflawniad cyfundrefnol.</w:t>
      </w:r>
    </w:p>
    <w:p w:rsidR="00D87231" w:rsidP="00D87231">
      <w:pPr>
        <w:pStyle w:val="ListParagraph"/>
        <w:numPr>
          <w:ilvl w:val="0"/>
          <w:numId w:val="8"/>
        </w:numPr>
        <w:bidi w:val="0"/>
        <w:spacing w:line="360" w:lineRule="auto"/>
        <w:jc w:val="both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Sicrhau cyflawniadau gwell i gleientiaid.</w:t>
      </w:r>
    </w:p>
    <w:p w:rsidR="00D87231" w:rsidP="00D87231">
      <w:pPr>
        <w:spacing w:line="360" w:lineRule="auto"/>
        <w:ind w:left="360"/>
        <w:rPr>
          <w:noProof/>
        </w:rPr>
      </w:pPr>
    </w:p>
    <w:p w:rsidR="00D87231" w:rsidP="00D87231">
      <w:pPr>
        <w:bidi w:val="0"/>
        <w:spacing w:line="360" w:lineRule="auto"/>
        <w:ind w:left="360"/>
        <w:rPr>
          <w:noProof/>
        </w:rPr>
      </w:pPr>
      <w:r>
        <w:rPr>
          <w:rStyle w:val="DefaultParagraphFont"/>
          <w:rFonts w:ascii="Arial" w:eastAsia="Times New Roman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 hyn yn berthnasol ar lefel y garfan, yr uwchadran, y gyfadran a'r awdurdod.</w:t>
      </w:r>
      <w:r>
        <w:rPr>
          <w:rStyle w:val="DefaultParagraphFont"/>
          <w:rFonts w:ascii="Arial" w:eastAsia="Times New Roman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Times New Roman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Yn uniongyrchol, bydd y Therapydd Galwedigaethol yn:</w:t>
      </w:r>
      <w:r>
        <w:rPr>
          <w:rStyle w:val="DefaultParagraphFont"/>
          <w:rFonts w:ascii="Arial" w:eastAsia="Times New Roman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Arial" w:eastAsia="Times New Roman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</w:p>
    <w:p w:rsidR="00D87231" w:rsidP="00D87231">
      <w:pPr>
        <w:pStyle w:val="ListParagraph"/>
        <w:numPr>
          <w:ilvl w:val="0"/>
          <w:numId w:val="9"/>
        </w:numPr>
        <w:bidi w:val="0"/>
        <w:spacing w:line="360" w:lineRule="auto"/>
        <w:jc w:val="both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Cyfrannu gwybodaeth ac arbenigedd gweithredol i'r broses o adolygu a datblygu'r gwasanaeth.</w:t>
      </w:r>
    </w:p>
    <w:p w:rsidR="00D87231" w:rsidP="00D87231">
      <w:pPr>
        <w:pStyle w:val="ListParagraph"/>
        <w:numPr>
          <w:ilvl w:val="0"/>
          <w:numId w:val="9"/>
        </w:numPr>
        <w:bidi w:val="0"/>
        <w:spacing w:line="360" w:lineRule="auto"/>
        <w:jc w:val="both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Bod o gymorth wrth ddatblygu strategaethau gweithredu ar gyfer deddfwriaeth newydd, canllawiau a chyngor.</w:t>
      </w:r>
    </w:p>
    <w:p w:rsidR="00D87231" w:rsidP="00D87231">
      <w:pPr>
        <w:spacing w:line="360" w:lineRule="auto"/>
        <w:ind w:left="360"/>
        <w:rPr>
          <w:noProof/>
        </w:rPr>
      </w:pPr>
    </w:p>
    <w:p w:rsidR="00D87231" w:rsidRPr="00D87231" w:rsidP="00D87231">
      <w:pPr>
        <w:bidi w:val="0"/>
        <w:spacing w:line="360" w:lineRule="auto"/>
        <w:ind w:left="36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Yn ogystal â'r uchod, bydd y Therapydd Galwedigaethol yn:-</w:t>
      </w:r>
    </w:p>
    <w:p w:rsidR="00D87231" w:rsidRPr="00D87231" w:rsidP="00D87231">
      <w:pPr>
        <w:bidi w:val="0"/>
        <w:spacing w:line="360" w:lineRule="auto"/>
        <w:ind w:left="36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Cymryd rhan mewn ymateb i ddyletswydd y tu allan i oriau arferol, 365 diwrnod y flwyddyn. Ymateb i atgyfeiriadau sy'n dod i'r Un Pwynt Mynediad gan Weithwyr Proffesiynol y Gymuned gyda'r nod o osgoi derbyn unigolyn i'r ysbyty.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Yn rhan o'r rôl yma, bydd y Therapydd Galwedigaethol yn:-</w:t>
      </w:r>
    </w:p>
    <w:p w:rsidR="00D87231" w:rsidRPr="00D87231" w:rsidP="00D87231">
      <w:pPr>
        <w:pStyle w:val="ListParagraph"/>
        <w:numPr>
          <w:ilvl w:val="0"/>
          <w:numId w:val="12"/>
        </w:numPr>
        <w:bidi w:val="0"/>
        <w:spacing w:line="360" w:lineRule="auto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Adolygu'r wybodaeth gan Un Pwynt Mynediad ac yn cytuno ar ymateb</w:t>
      </w:r>
    </w:p>
    <w:p w:rsidR="00D87231" w:rsidRPr="00D87231" w:rsidP="00D87231">
      <w:pPr>
        <w:pStyle w:val="ListParagraph"/>
        <w:numPr>
          <w:ilvl w:val="0"/>
          <w:numId w:val="12"/>
        </w:numPr>
        <w:bidi w:val="0"/>
        <w:spacing w:line="360" w:lineRule="auto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Rhagweld a oes angen mynd ag unrhyw offer o'r swyddfa i gartref yr unigolyn i'w helpu aros yno</w:t>
      </w:r>
    </w:p>
    <w:p w:rsidR="00D87231" w:rsidRPr="00D87231" w:rsidP="00D87231">
      <w:pPr>
        <w:pStyle w:val="ListParagraph"/>
        <w:numPr>
          <w:ilvl w:val="0"/>
          <w:numId w:val="12"/>
        </w:numPr>
        <w:bidi w:val="0"/>
        <w:spacing w:line="360" w:lineRule="auto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Ymweld ac asesu (bydd hyn yn cynnwys Asesiadau Risg codi a chario) yr unigolyn a rhoi adborth i'r Un Pwynt Mynediad os oes angen gwasanaethau pellach e.e. angen pecyn Cymorth yn y Cartref</w:t>
      </w:r>
    </w:p>
    <w:p w:rsidR="00D87231" w:rsidRPr="00D87231" w:rsidP="00D87231">
      <w:pPr>
        <w:pStyle w:val="ListParagraph"/>
        <w:numPr>
          <w:ilvl w:val="0"/>
          <w:numId w:val="12"/>
        </w:numPr>
        <w:bidi w:val="0"/>
        <w:spacing w:line="360" w:lineRule="auto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Gofalu bod yr holl gofnodion electronig yn cael eu cadw'n brydlon er mwyn rhoi gwybod i'r gwasanaethau parhaus sy'n gysylltiedig.</w:t>
      </w:r>
    </w:p>
    <w:p w:rsidR="00D87231" w:rsidP="00D87231">
      <w:pPr>
        <w:spacing w:line="360" w:lineRule="auto"/>
        <w:ind w:left="360"/>
        <w:rPr>
          <w:b/>
          <w:noProof/>
          <w:u w:val="single"/>
        </w:rPr>
      </w:pPr>
    </w:p>
    <w:p w:rsidR="00D87231" w:rsidRPr="00B94992" w:rsidP="00D87231">
      <w:pPr>
        <w:bidi w:val="0"/>
        <w:spacing w:line="360" w:lineRule="auto"/>
        <w:ind w:left="360"/>
        <w:rPr>
          <w:b/>
          <w:noProof/>
          <w:u w:val="single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Monitro ac Adolygu'r Ddarpariaeth</w:t>
      </w:r>
    </w:p>
    <w:p w:rsidR="00D87231" w:rsidP="00D87231">
      <w:pPr>
        <w:pStyle w:val="ListParagraph"/>
        <w:numPr>
          <w:ilvl w:val="0"/>
          <w:numId w:val="10"/>
        </w:numPr>
        <w:bidi w:val="0"/>
        <w:spacing w:line="360" w:lineRule="auto"/>
        <w:jc w:val="both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Dirprwyo tasgau monitro (os yw'n briodol) i unigolion eraill, e.e. asiantaeth tai / grantiau.</w:t>
      </w:r>
    </w:p>
    <w:p w:rsidR="00D87231" w:rsidP="00D87231">
      <w:pPr>
        <w:pStyle w:val="ListParagraph"/>
        <w:numPr>
          <w:ilvl w:val="0"/>
          <w:numId w:val="10"/>
        </w:numPr>
        <w:bidi w:val="0"/>
        <w:spacing w:line="360" w:lineRule="auto"/>
        <w:jc w:val="both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Cysylltu â gweithwyr proffesiynol a dolennau cyswllt eraill er mwyn sicrhau bod y cynlluniau sydd wedi'u cytuno yn parhau i fod yn briodol.</w:t>
      </w:r>
    </w:p>
    <w:p w:rsidR="00D87231" w:rsidP="00D87231">
      <w:pPr>
        <w:pStyle w:val="ListParagraph"/>
        <w:numPr>
          <w:ilvl w:val="0"/>
          <w:numId w:val="10"/>
        </w:numPr>
        <w:bidi w:val="0"/>
        <w:spacing w:line="360" w:lineRule="auto"/>
        <w:jc w:val="both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Ymgysylltu'n uniongyrchol â'r unigolion a/neu eu cynhalwyr i ddiweddaru asesiadau pan fo angen.</w:t>
      </w:r>
    </w:p>
    <w:p w:rsidR="00D87231" w:rsidP="00D87231">
      <w:pPr>
        <w:pStyle w:val="ListParagraph"/>
        <w:numPr>
          <w:ilvl w:val="0"/>
          <w:numId w:val="10"/>
        </w:numPr>
        <w:bidi w:val="0"/>
        <w:spacing w:line="360" w:lineRule="auto"/>
        <w:jc w:val="both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Sicrhau bod cofnodion ffeiliau achos yn cael eu llenwi yn unol â pholisïau a gweithdrefnau'r adran.</w:t>
      </w:r>
    </w:p>
    <w:p w:rsidR="00D87231" w:rsidP="00D87231">
      <w:pPr>
        <w:pStyle w:val="ListParagraph"/>
        <w:numPr>
          <w:ilvl w:val="0"/>
          <w:numId w:val="10"/>
        </w:numPr>
        <w:bidi w:val="0"/>
        <w:spacing w:line="360" w:lineRule="auto"/>
        <w:jc w:val="both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Trefnu adolygiad o'r ymyriad yn ôl yr angen.</w:t>
      </w:r>
    </w:p>
    <w:p w:rsidR="00D87231" w:rsidP="00D87231">
      <w:pPr>
        <w:pStyle w:val="ListParagraph"/>
        <w:numPr>
          <w:ilvl w:val="0"/>
          <w:numId w:val="10"/>
        </w:numPr>
        <w:bidi w:val="0"/>
        <w:spacing w:line="360" w:lineRule="auto"/>
        <w:jc w:val="both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Gweithio'n uniongyrchol â'r unigolion a/neu eu cynhalwyr a phob person/asiantaeth berthnasol wrth gynnal adolygiad a chytuno ar newidiadau i'r argymhellion/cynlluniau yn ôl yr angen.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D87231" w:rsidP="00D87231">
      <w:pPr>
        <w:pStyle w:val="ListParagraph"/>
        <w:numPr>
          <w:ilvl w:val="0"/>
          <w:numId w:val="10"/>
        </w:numPr>
        <w:bidi w:val="0"/>
        <w:spacing w:line="360" w:lineRule="auto"/>
        <w:jc w:val="both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Cwblhau dogfennau mewn perthynas â'r adolygiadau/ailasesiadau yn unol â pholisi'r adran ac amserlenni'r adran.</w:t>
      </w:r>
    </w:p>
    <w:p w:rsidR="00D87231" w:rsidP="00D87231">
      <w:pPr>
        <w:pStyle w:val="ListParagraph"/>
        <w:numPr>
          <w:ilvl w:val="0"/>
          <w:numId w:val="10"/>
        </w:numPr>
        <w:bidi w:val="0"/>
        <w:spacing w:line="360" w:lineRule="auto"/>
        <w:jc w:val="both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Sicrhau bod unigolion a/neu eu cynhalwyr yn gwybod am y gweithdrefnau cwyno a'r gwasanaethau eiriolaeth.</w:t>
      </w:r>
    </w:p>
    <w:p w:rsidR="00D87231" w:rsidP="00D87231">
      <w:pPr>
        <w:spacing w:line="360" w:lineRule="auto"/>
        <w:ind w:left="360"/>
        <w:rPr>
          <w:noProof/>
        </w:rPr>
      </w:pPr>
    </w:p>
    <w:p w:rsidR="00D87231" w:rsidRPr="0080254A" w:rsidP="00D87231">
      <w:pPr>
        <w:bidi w:val="0"/>
        <w:spacing w:line="360" w:lineRule="auto"/>
        <w:ind w:left="360"/>
        <w:rPr>
          <w:b/>
          <w:noProof/>
          <w:u w:val="single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Rheoli Llwyth Gwaith</w:t>
      </w:r>
    </w:p>
    <w:p w:rsidR="00D87231" w:rsidP="00D87231">
      <w:pPr>
        <w:pStyle w:val="ListParagraph"/>
        <w:numPr>
          <w:ilvl w:val="0"/>
          <w:numId w:val="11"/>
        </w:numPr>
        <w:bidi w:val="0"/>
        <w:spacing w:line="360" w:lineRule="auto"/>
        <w:jc w:val="both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Gweinyddu pob agwedd ar achosion yn amserol er mwyn sicrhau bod cofnodion yr achosion yn adlewyrchu'n deg ar y gwaith sydd wedi'i gyflawni.</w:t>
      </w:r>
    </w:p>
    <w:p w:rsidR="00D87231" w:rsidP="00D87231">
      <w:pPr>
        <w:pStyle w:val="ListParagraph"/>
        <w:numPr>
          <w:ilvl w:val="0"/>
          <w:numId w:val="11"/>
        </w:numPr>
        <w:bidi w:val="0"/>
        <w:spacing w:line="360" w:lineRule="auto"/>
        <w:jc w:val="both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Paratoi ar gyfer sesiynau goruchwylio â'r rheolwr llinell mewn modd proffesiynol, a chymryd rhan ynddyn nhw.</w:t>
      </w:r>
    </w:p>
    <w:p w:rsidR="00D87231" w:rsidP="00D87231">
      <w:pPr>
        <w:pStyle w:val="ListParagraph"/>
        <w:numPr>
          <w:ilvl w:val="0"/>
          <w:numId w:val="11"/>
        </w:numPr>
        <w:bidi w:val="0"/>
        <w:spacing w:line="360" w:lineRule="auto"/>
        <w:jc w:val="both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Sefydlu a chynnal perthnasau gwaith da gyda chydweithwyr.</w:t>
      </w:r>
    </w:p>
    <w:p w:rsidR="00D87231" w:rsidP="00D87231">
      <w:pPr>
        <w:pStyle w:val="ListParagraph"/>
        <w:numPr>
          <w:ilvl w:val="0"/>
          <w:numId w:val="11"/>
        </w:numPr>
        <w:bidi w:val="0"/>
        <w:spacing w:line="360" w:lineRule="auto"/>
        <w:jc w:val="both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Nodi a mynd i'r afael â meysydd ar gyfer datblygiad proffesiynol a hyfforddiant.</w:t>
      </w:r>
    </w:p>
    <w:p w:rsidR="00D87231" w:rsidP="00D87231">
      <w:pPr>
        <w:pStyle w:val="ListParagraph"/>
        <w:numPr>
          <w:ilvl w:val="0"/>
          <w:numId w:val="11"/>
        </w:numPr>
        <w:bidi w:val="0"/>
        <w:spacing w:line="360" w:lineRule="auto"/>
        <w:jc w:val="both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Cwblhau dogfennau priodol, e.e. agenda / cofnodion goruchwyliaeth.</w:t>
      </w:r>
    </w:p>
    <w:p w:rsidR="00D87231" w:rsidP="00D87231">
      <w:pPr>
        <w:pStyle w:val="ListParagraph"/>
        <w:numPr>
          <w:ilvl w:val="0"/>
          <w:numId w:val="11"/>
        </w:numPr>
        <w:bidi w:val="0"/>
        <w:spacing w:line="360" w:lineRule="auto"/>
        <w:jc w:val="both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Cytuno ar gynllun gweithredu.</w:t>
      </w:r>
    </w:p>
    <w:p w:rsidR="00D87231" w:rsidP="00D87231">
      <w:pPr>
        <w:pStyle w:val="ListParagraph"/>
        <w:spacing w:line="360" w:lineRule="auto"/>
        <w:ind w:left="1080"/>
        <w:jc w:val="both"/>
        <w:rPr>
          <w:noProof/>
        </w:rPr>
      </w:pPr>
    </w:p>
    <w:p w:rsidR="00D87231" w:rsidRPr="00EC0FB8" w:rsidP="00D87231">
      <w:pPr>
        <w:bidi w:val="0"/>
        <w:spacing w:line="360" w:lineRule="auto"/>
        <w:ind w:left="360"/>
        <w:rPr>
          <w:b/>
          <w:noProof/>
          <w:u w:val="single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Cynnal Cymwyseddau Proffesiynol.</w:t>
      </w:r>
    </w:p>
    <w:p w:rsidR="00D87231" w:rsidP="00D87231">
      <w:pPr>
        <w:spacing w:line="360" w:lineRule="auto"/>
        <w:rPr>
          <w:noProof/>
        </w:rPr>
      </w:pPr>
    </w:p>
    <w:p w:rsidR="00D87231" w:rsidRPr="00721267" w:rsidP="00D87231">
      <w:pPr>
        <w:bidi w:val="0"/>
        <w:spacing w:line="360" w:lineRule="auto"/>
        <w:ind w:left="36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Drwy fod yn Therapydd Galwedigaethol cofrestredig, mae disgwyl i'r ymarferwr unigol arddangos Datblygiad Proffesiynol Parhaus a fydd yn bodloni gofynion y Cyngor Proffesiynau Iechyd.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Dydy hyn ddim yn seiliedig ar nifer penodol o oriau bob blwyddyn. Mae'n seiliedig ar ddysgu a datblygu parhaus gyda ffocws ar gyflawniadau dysgu unigolion a sut mae'r rhain yn gwella'r modd y mae'r gwasanaeth yn cael ei ddarparu naill ai'n uniongyrchol neu'n anuniongyrchol.</w:t>
      </w:r>
    </w:p>
    <w:p w:rsidR="00D87231" w:rsidRPr="00721267" w:rsidP="00D87231">
      <w:pPr>
        <w:spacing w:line="360" w:lineRule="auto"/>
        <w:ind w:left="360"/>
        <w:rPr>
          <w:noProof/>
        </w:rPr>
      </w:pPr>
    </w:p>
    <w:p w:rsidR="00D87231" w:rsidRPr="007B0E90" w:rsidP="00D87231">
      <w:pPr>
        <w:bidi w:val="0"/>
        <w:spacing w:line="360" w:lineRule="auto"/>
        <w:ind w:left="36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 Therapi Galwedigaethol wedi troi'n fwy arbenigol yn ystod y blynyddoedd diweddaf ac mae'n bwysig bod gwybodaeth a sgiliau craidd yn cael eu rhannu ymhlith Therapyddion Galwedigaethol.</w:t>
      </w:r>
    </w:p>
    <w:p w:rsidR="00D87231" w:rsidRPr="007B0E90" w:rsidP="00D87231">
      <w:pPr>
        <w:ind w:left="360"/>
      </w:pPr>
    </w:p>
    <w:p w:rsidR="00D87231" w:rsidRPr="007B0E90" w:rsidP="00D87231">
      <w:pPr>
        <w:bidi w:val="0"/>
        <w:ind w:left="36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 cydweithredu ag asiantaethau eraill yn rhan annatod o broses Therapi Galwedigaethol.</w:t>
      </w:r>
    </w:p>
    <w:p w:rsidR="00D87231" w:rsidRPr="007B0E90" w:rsidP="00D87231">
      <w:pPr>
        <w:ind w:left="360"/>
      </w:pPr>
    </w:p>
    <w:p w:rsidR="00D87231" w:rsidRPr="007B0E90" w:rsidP="00D87231">
      <w:pPr>
        <w:bidi w:val="0"/>
        <w:ind w:left="360"/>
        <w:rPr>
          <w:sz w:val="22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Awdurdod Lleol yn cyfiawnhau ei weithredoedd drwy gofnodi penderfyniadau, cynlluniau a deilliannau mewn ffordd effeithiol a chywir.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 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 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 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 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 </w:t>
      </w:r>
    </w:p>
    <w:p w:rsidR="00EA42B0">
      <w:pPr>
        <w:rPr>
          <w:b/>
          <w:caps/>
        </w:rPr>
      </w:pPr>
    </w:p>
    <w:p w:rsidR="00EA42B0">
      <w:pPr>
        <w:jc w:val="both"/>
        <w:rPr>
          <w:rFonts w:cs="Arial"/>
        </w:rPr>
      </w:pPr>
    </w:p>
    <w:p w:rsidR="00617C71" w:rsidP="00617C71">
      <w:pPr>
        <w:pStyle w:val="BodyText"/>
        <w:bidi w:val="0"/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Gweithredu cyfrifoldebau iechyd a diogelwch yn unol â dogfen ‘Cyfrifoldebau Iechyd a Diogelwch’ yr Uwchadran.</w:t>
      </w:r>
    </w:p>
    <w:p w:rsidR="00617C71" w:rsidP="00617C71">
      <w:pPr>
        <w:jc w:val="both"/>
        <w:rPr>
          <w:rFonts w:cs="Arial"/>
        </w:rPr>
      </w:pPr>
    </w:p>
    <w:p w:rsidR="00617C71" w:rsidP="00617C71">
      <w:pPr>
        <w:bidi w:val="0"/>
        <w:jc w:val="both"/>
        <w:rPr>
          <w:rFonts w:ascii="Arial Unicode MS" w:eastAsia="Arial Unicode MS" w:hAnsi="Arial Unicode MS" w:cs="Arial Unicode M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Cyflawni unrhyw ddyletswy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ddau a chyfrifoldebau rhesymol eraill sy'n gymesur â gradd y swydd ar gais y Cyfarwyddwr Gwasanaeth neu yng ngoleuni cyfle cytûn i ddatblygu'n broffesiynol.</w:t>
      </w:r>
    </w:p>
    <w:p w:rsidR="00617C71" w:rsidP="00617C71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617C71" w:rsidP="00617C71">
      <w:pPr>
        <w:pStyle w:val="BodyText2"/>
        <w:bidi w:val="0"/>
        <w:rPr>
          <w:rFonts w:cs="Arial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BYDD CYNNWYS Y DDOGFEN YMA YN CAEL EI ADOLYGU O BRYD I'W GILYDD GAN YMGYNGHORI Â DEILIAD Y SWYDD.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MAE'N BOSIBL BYDD Y DISGRIFIAD SWYDD YN NEWID YN SGIL HYNNY.</w:t>
      </w:r>
    </w:p>
    <w:p w:rsidR="00617C71" w:rsidP="00617C71">
      <w:pPr>
        <w:jc w:val="both"/>
        <w:rPr>
          <w:rFonts w:cs="Arial"/>
        </w:rPr>
      </w:pPr>
      <w:r>
        <w:rPr>
          <w:rFonts w:cs="Arial"/>
        </w:rPr>
        <w:t> </w:t>
      </w:r>
    </w:p>
    <w:p w:rsidR="00617C71" w:rsidP="00617C71">
      <w:pPr>
        <w:pStyle w:val="BodyText2"/>
        <w:bidi w:val="0"/>
        <w:rPr>
          <w:rFonts w:cs="Arial"/>
          <w:i/>
          <w:iCs/>
        </w:rPr>
      </w:pPr>
      <w:r>
        <w:rPr>
          <w:rStyle w:val="DefaultParagraphFont"/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 diogelu plant ac oedolion sy'n agored i niwed yn gyfrifoldeb craidd pob un o'n gweithwyr.</w:t>
      </w:r>
      <w:r>
        <w:rPr>
          <w:rStyle w:val="DefaultParagraphFont"/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</w:p>
    <w:p w:rsidR="00617C71" w:rsidP="00617C71">
      <w:pPr>
        <w:pStyle w:val="BodyText2"/>
        <w:bidi w:val="0"/>
      </w:pPr>
      <w:r>
        <w:rPr>
          <w:rStyle w:val="DefaultParagraphFont"/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Dylech chi roi gwybod i Hwb Diogelu Amlasiantaeth Cwm Taf am unrhyw bryderon sydd gyda chi o ran diogelu.</w:t>
      </w:r>
    </w:p>
    <w:p w:rsidR="00EA42B0">
      <w:pPr>
        <w:jc w:val="both"/>
        <w:rPr>
          <w:b/>
        </w:rPr>
      </w:pPr>
    </w:p>
    <w:p w:rsidR="00EA42B0">
      <w:pPr>
        <w:jc w:val="both"/>
        <w:rPr>
          <w:b/>
        </w:rPr>
      </w:pPr>
    </w:p>
    <w:p w:rsidR="00EA42B0">
      <w:pPr>
        <w:jc w:val="both"/>
        <w:rPr>
          <w:b/>
        </w:rPr>
      </w:pPr>
    </w:p>
    <w:p w:rsidR="00EA42B0">
      <w:pPr>
        <w:jc w:val="both"/>
        <w:rPr>
          <w:b/>
        </w:rPr>
      </w:pPr>
    </w:p>
    <w:p w:rsidR="00EA42B0">
      <w:pPr>
        <w:jc w:val="center"/>
      </w:pPr>
    </w:p>
    <w:p w:rsidR="00EA42B0">
      <w:pPr>
        <w:jc w:val="center"/>
      </w:pPr>
    </w:p>
    <w:p w:rsidR="00EA42B0">
      <w:pPr>
        <w:jc w:val="both"/>
        <w:rPr>
          <w:b/>
          <w:bCs/>
          <w:sz w:val="20"/>
        </w:rPr>
      </w:pPr>
    </w:p>
    <w:p w:rsidR="00EA42B0">
      <w:pPr>
        <w:pStyle w:val="BodyText3"/>
        <w:bidi w:val="0"/>
        <w:jc w:val="center"/>
        <w:rPr>
          <w:sz w:val="32"/>
          <w:u w:val="single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br w:type="page"/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MANYLEB PERSON</w:t>
      </w:r>
    </w:p>
    <w:p w:rsidR="00EA42B0">
      <w:pPr>
        <w:pStyle w:val="BodyText3"/>
      </w:pPr>
    </w:p>
    <w:p w:rsidR="00EA42B0">
      <w:pPr>
        <w:pStyle w:val="BodyText3"/>
        <w:bidi w:val="0"/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fanyleb yma yn nodi gwybodaeth a/neu gymwysterau, profiad yn y gorffennol, a chymwyseddau personol, a fyddai'n ddelfrydol ar gyfer y swydd benodol yma.</w:t>
      </w:r>
    </w:p>
    <w:p w:rsidR="00EA42B0"/>
    <w:p w:rsidR="00EA42B0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adrannau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Gwybodaeth/Cymwysterau a Phrofiad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disgrifio'r gallu technegol sy'n angenrheidiol er mwyn gwneud y swydd yma'n llwyddiannus.</w:t>
      </w:r>
    </w:p>
    <w:p w:rsidR="00EA42B0"/>
    <w:p w:rsidR="00EA42B0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Cymwyseddau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disgrifio'r mathau o sgiliau (heb fod yn dechnegol), y galluoedd, a'r nodweddion personol, a fyddai gan y person sy'n ddelfrydol ar gyfer y swydd benodol yma.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cymwyseddau yn disgrifio s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ut y byddai'r person hwnnw, yn ddelfrydol, yn gweithio gyda phobl eraill a sut y byddai'n ymgymryd â'i gyfrifoldebau.</w:t>
      </w:r>
    </w:p>
    <w:p w:rsidR="00EA42B0"/>
    <w:p w:rsidR="00EA42B0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Amodau Arbennig a Gofynion Proffesiynol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 unrhyw briodoleddau eraill sy'n briodol i'r amgylchiadau penodol a fo'n ymwneud â'r swydd yma.</w:t>
      </w:r>
    </w:p>
    <w:p w:rsidR="00EA42B0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3685"/>
        <w:gridCol w:w="3544"/>
      </w:tblGrid>
      <w:tr>
        <w:tblPrEx>
          <w:tblW w:w="10348" w:type="dxa"/>
          <w:tblInd w:w="-4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3119" w:type="dxa"/>
          </w:tcPr>
          <w:p w:rsidR="00EA42B0">
            <w:pPr>
              <w:pStyle w:val="Heading4"/>
              <w:bidi w:val="0"/>
              <w:rPr>
                <w:b/>
                <w:bCs/>
                <w:sz w:val="28"/>
                <w:u w:val="none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PRIODOLEDD</w:t>
            </w:r>
          </w:p>
        </w:tc>
        <w:tc>
          <w:tcPr>
            <w:tcW w:w="3685" w:type="dxa"/>
          </w:tcPr>
          <w:p w:rsidR="00EA42B0">
            <w:pPr>
              <w:pStyle w:val="Heading5"/>
              <w:bidi w:val="0"/>
              <w:rPr>
                <w:bCs/>
                <w:sz w:val="28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HANFODOL</w:t>
            </w:r>
          </w:p>
        </w:tc>
        <w:tc>
          <w:tcPr>
            <w:tcW w:w="3544" w:type="dxa"/>
          </w:tcPr>
          <w:p w:rsidR="00EA42B0">
            <w:pPr>
              <w:bidi w:val="0"/>
              <w:jc w:val="center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DYMUNOL</w:t>
            </w:r>
          </w:p>
        </w:tc>
      </w:tr>
      <w:tr>
        <w:tblPrEx>
          <w:tblW w:w="10348" w:type="dxa"/>
          <w:tblInd w:w="-459" w:type="dxa"/>
          <w:tblLayout w:type="fixed"/>
          <w:tblLook w:val="0000"/>
        </w:tblPrEx>
        <w:tc>
          <w:tcPr>
            <w:tcW w:w="3119" w:type="dxa"/>
          </w:tcPr>
          <w:p w:rsidR="00EA42B0">
            <w:pPr>
              <w:pStyle w:val="Heading1"/>
              <w:widowControl w:val="0"/>
              <w:bidi w:val="0"/>
              <w:jc w:val="left"/>
              <w:rPr>
                <w:sz w:val="28"/>
                <w:u w:val="none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ETH /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EA42B0">
            <w:pPr>
              <w:pStyle w:val="Heading6"/>
              <w:bidi w:val="0"/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ADDYSG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EA42B0">
            <w:pPr>
              <w:pStyle w:val="BodyText2"/>
            </w:pPr>
          </w:p>
        </w:tc>
        <w:tc>
          <w:tcPr>
            <w:tcW w:w="3685" w:type="dxa"/>
          </w:tcPr>
          <w:p w:rsidR="00D87231" w:rsidP="00D87231">
            <w:pPr>
              <w:pStyle w:val="BodyText2"/>
              <w:bidi w:val="0"/>
              <w:spacing w:after="120"/>
              <w:jc w:val="left"/>
              <w:rPr>
                <w:b w:val="0"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Gradd neu Ddiploma mewn Therapi Galwedigaethol.</w:t>
            </w:r>
          </w:p>
          <w:p w:rsidR="00D87231" w:rsidP="00D87231">
            <w:pPr>
              <w:pStyle w:val="BodyText2"/>
              <w:bidi w:val="0"/>
              <w:spacing w:after="120"/>
              <w:jc w:val="left"/>
              <w:rPr>
                <w:b w:val="0"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ar gofrestr y Cyngor Proffesiynau Iechyd.</w:t>
            </w:r>
          </w:p>
          <w:p w:rsidR="00BC45BE" w:rsidP="00D87231">
            <w:pPr>
              <w:pStyle w:val="BodyText2"/>
              <w:bidi w:val="0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Style w:val="DefaultParagraphFont"/>
                <w:rFonts w:ascii="Arial" w:eastAsia="Times New Roman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Sgiliau Cymraeg Lefel 1 - Bydd raid i bob gweithiwr gymryd rhan mewn sesiwn cyflwyniad i'r Gymraeg i gyrraedd y lefel yma.</w:t>
            </w:r>
            <w:r>
              <w:rPr>
                <w:rStyle w:val="DefaultParagraphFont"/>
                <w:rFonts w:ascii="Arial" w:eastAsia="Times New Roman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Times New Roman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Edrychwch ar y Canllaw Sgiliau Iaith Gymraeg ar-lein: www.rctcbc.gov.uk/SgiliauCymraeg</w:t>
            </w:r>
            <w:r>
              <w:rPr>
                <w:rStyle w:val="DefaultParagraphFont"/>
                <w:rFonts w:ascii="Arial" w:eastAsia="Times New Roman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.</w:t>
            </w:r>
          </w:p>
        </w:tc>
        <w:tc>
          <w:tcPr>
            <w:tcW w:w="3544" w:type="dxa"/>
          </w:tcPr>
          <w:p w:rsidR="00D87231" w:rsidP="00D87231">
            <w:pPr>
              <w:pStyle w:val="BodyText2"/>
              <w:bidi w:val="0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 am gefndir deddfwriaethol ehangach y gwasanaethau gofal yn y gymuned.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</w:p>
          <w:p w:rsidR="00D87231" w:rsidP="00D87231">
            <w:pPr>
              <w:pStyle w:val="BodyText2"/>
              <w:bidi w:val="0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 am ddeddfwriaeth yn ymwneud â darparu grantiau cyfleusterau i'r anabl / gwaith addasu ac ati.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BC45BE" w:rsidP="00F27888">
            <w:pPr>
              <w:pStyle w:val="BodyText2"/>
              <w:bidi w:val="0"/>
              <w:spacing w:after="120"/>
              <w:jc w:val="left"/>
              <w:rPr>
                <w:b w:val="0"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Cymraeg Lefel 2 i Lefel 5.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Am wybodaeth am y lefelau, bwriwch olwg ar ein canllawiau Lefelau Sgiliau Cymraeg, sydd i'w gweld yn adran y Gwasanaethau Cymraeg ar wefan Cyngor RhCT.</w:t>
            </w:r>
          </w:p>
          <w:p w:rsidR="00BC45BE">
            <w:pPr>
              <w:pStyle w:val="BodyText2"/>
              <w:spacing w:after="120"/>
              <w:ind w:left="360"/>
              <w:jc w:val="left"/>
              <w:rPr>
                <w:b w:val="0"/>
                <w:bCs/>
              </w:rPr>
            </w:pPr>
          </w:p>
          <w:p w:rsidR="00F27888">
            <w:pPr>
              <w:pStyle w:val="BodyText2"/>
              <w:spacing w:after="120"/>
              <w:ind w:left="360"/>
              <w:jc w:val="left"/>
              <w:rPr>
                <w:b w:val="0"/>
                <w:bCs/>
              </w:rPr>
            </w:pPr>
          </w:p>
          <w:p w:rsidR="00F27888">
            <w:pPr>
              <w:pStyle w:val="BodyText2"/>
              <w:spacing w:after="120"/>
              <w:ind w:left="360"/>
              <w:jc w:val="left"/>
              <w:rPr>
                <w:b w:val="0"/>
                <w:bCs/>
              </w:rPr>
            </w:pPr>
            <w:bookmarkStart w:id="0" w:name="_GoBack"/>
            <w:bookmarkEnd w:id="0"/>
          </w:p>
        </w:tc>
      </w:tr>
      <w:tr>
        <w:tblPrEx>
          <w:tblW w:w="10348" w:type="dxa"/>
          <w:tblInd w:w="-459" w:type="dxa"/>
          <w:tblLayout w:type="fixed"/>
          <w:tblLook w:val="0000"/>
        </w:tblPrEx>
        <w:trPr>
          <w:trHeight w:val="1500"/>
        </w:trPr>
        <w:tc>
          <w:tcPr>
            <w:tcW w:w="3119" w:type="dxa"/>
          </w:tcPr>
          <w:p w:rsidR="00EA42B0">
            <w:pPr>
              <w:pStyle w:val="Heading6"/>
              <w:bidi w:val="0"/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</w:t>
            </w:r>
          </w:p>
        </w:tc>
        <w:tc>
          <w:tcPr>
            <w:tcW w:w="3685" w:type="dxa"/>
          </w:tcPr>
          <w:p w:rsidR="00BC45BE">
            <w:pPr>
              <w:bidi w:val="0"/>
              <w:spacing w:after="120"/>
              <w:rPr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weithio mewn dull neu leoliad amlddisgyblaeth.</w:t>
            </w:r>
          </w:p>
          <w:p w:rsidR="00BC45BE">
            <w:pPr>
              <w:spacing w:after="120"/>
              <w:rPr>
                <w:bCs/>
              </w:rPr>
            </w:pPr>
          </w:p>
          <w:p w:rsidR="00BC45BE">
            <w:pPr>
              <w:spacing w:after="120"/>
              <w:rPr>
                <w:bCs/>
              </w:rPr>
            </w:pPr>
          </w:p>
          <w:p w:rsidR="00BC45BE">
            <w:pPr>
              <w:spacing w:after="120"/>
              <w:rPr>
                <w:bCs/>
              </w:rPr>
            </w:pPr>
          </w:p>
        </w:tc>
        <w:tc>
          <w:tcPr>
            <w:tcW w:w="3544" w:type="dxa"/>
          </w:tcPr>
          <w:p w:rsidR="00D87231" w:rsidP="00D87231">
            <w:pPr>
              <w:bidi w:val="0"/>
              <w:spacing w:after="120"/>
              <w:rPr>
                <w:bCs/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weithio yn y gymuned.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D87231" w:rsidP="00D87231">
            <w:pPr>
              <w:bidi w:val="0"/>
              <w:spacing w:after="120"/>
              <w:rPr>
                <w:bCs/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oruchwylio myfyrwyr Therapi Galwedigaethol.</w:t>
            </w:r>
          </w:p>
          <w:p w:rsidR="00BC45BE">
            <w:pPr>
              <w:spacing w:after="120"/>
              <w:ind w:left="360"/>
              <w:rPr>
                <w:bCs/>
              </w:rPr>
            </w:pPr>
          </w:p>
          <w:p w:rsidR="00F27888">
            <w:pPr>
              <w:spacing w:after="120"/>
              <w:ind w:left="360"/>
              <w:rPr>
                <w:bCs/>
              </w:rPr>
            </w:pPr>
          </w:p>
          <w:p w:rsidR="00BC45BE">
            <w:pPr>
              <w:spacing w:after="120"/>
              <w:ind w:left="360"/>
              <w:rPr>
                <w:bCs/>
              </w:rPr>
            </w:pPr>
          </w:p>
        </w:tc>
      </w:tr>
      <w:tr>
        <w:tblPrEx>
          <w:tblW w:w="10348" w:type="dxa"/>
          <w:tblInd w:w="-459" w:type="dxa"/>
          <w:tblLayout w:type="fixed"/>
          <w:tblLook w:val="0000"/>
        </w:tblPrEx>
        <w:trPr>
          <w:cantSplit/>
          <w:trHeight w:val="626"/>
        </w:trPr>
        <w:tc>
          <w:tcPr>
            <w:tcW w:w="3119" w:type="dxa"/>
            <w:vAlign w:val="center"/>
          </w:tcPr>
          <w:p w:rsidR="00EA42B0">
            <w:pPr>
              <w:bidi w:val="0"/>
              <w:rPr>
                <w:sz w:val="28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CYMWYSEDDAU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Black" w:eastAsia="ArialBlack" w:hAnsi="ArialBlack" w:cs="ArialBlack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EA42B0" w:rsidP="00C443DE">
            <w:pPr>
              <w:pStyle w:val="BodyText3"/>
              <w:bidi w:val="0"/>
              <w:spacing w:before="120" w:after="12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GOFAL YN Y GYMUNED A GOFAL CYMDEITHASOL</w:t>
            </w:r>
          </w:p>
        </w:tc>
      </w:tr>
      <w:tr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3119" w:type="dxa"/>
          </w:tcPr>
          <w:p w:rsidR="00EA42B0" w:rsidP="00F27888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Canlyniadau</w:t>
            </w:r>
          </w:p>
        </w:tc>
        <w:tc>
          <w:tcPr>
            <w:tcW w:w="7229" w:type="dxa"/>
            <w:gridSpan w:val="2"/>
          </w:tcPr>
          <w:p w:rsidR="00AD784D" w:rsidRPr="009A77F5" w:rsidP="00AD784D">
            <w:pPr>
              <w:pStyle w:val="BodyText3"/>
              <w:bidi w:val="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bositif ac yn greadigol ynglŷn â'r hyn allai gael ei gyflawni gyda'r adnoddau/cyllideb sydd ar gael.</w:t>
            </w:r>
          </w:p>
          <w:p w:rsidR="00AD784D" w:rsidRPr="009A77F5" w:rsidP="00AD784D">
            <w:pPr>
              <w:pStyle w:val="BodyText3"/>
              <w:rPr>
                <w:rFonts w:cs="Arial"/>
              </w:rPr>
            </w:pPr>
          </w:p>
          <w:p w:rsidR="00EA42B0" w:rsidP="00AD784D">
            <w:pPr>
              <w:pStyle w:val="BodyText3"/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hyblyg gan allu newid tasgau / swyddogaethau / blaenoriaethau er mwyn dygymod ag anghenion, newidiadau neu wybodaeth newydd.</w:t>
            </w:r>
          </w:p>
          <w:p w:rsidR="00BC45BE" w:rsidP="00996150">
            <w:pPr>
              <w:pStyle w:val="BodyText3"/>
              <w:rPr>
                <w:b/>
              </w:rPr>
            </w:pPr>
          </w:p>
          <w:p w:rsidR="00BC45BE" w:rsidRPr="00E07EAE" w:rsidP="00996150">
            <w:pPr>
              <w:pStyle w:val="BodyText3"/>
              <w:rPr>
                <w:b/>
              </w:rPr>
            </w:pPr>
          </w:p>
        </w:tc>
      </w:tr>
      <w:tr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3119" w:type="dxa"/>
          </w:tcPr>
          <w:p w:rsidR="00EA42B0" w:rsidRPr="00E07EAE" w:rsidP="00F27888">
            <w:pPr>
              <w:bidi w:val="0"/>
              <w:rPr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Cyfathrebu'n Effeithiol</w:t>
            </w:r>
          </w:p>
        </w:tc>
        <w:tc>
          <w:tcPr>
            <w:tcW w:w="7229" w:type="dxa"/>
            <w:gridSpan w:val="2"/>
          </w:tcPr>
          <w:p w:rsidR="00AD784D" w:rsidRPr="009A77F5" w:rsidP="00AD784D">
            <w:pPr>
              <w:pStyle w:val="BodyText3"/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Gwrando o ddifrif ar farn pobl eraill a dangos parodrwydd i ystyried yr hyn maen nhw'n ei ddweud.</w:t>
            </w:r>
          </w:p>
          <w:p w:rsidR="00AD784D" w:rsidRPr="009A77F5" w:rsidP="00AD784D">
            <w:pPr>
              <w:pStyle w:val="BodyText3"/>
            </w:pPr>
          </w:p>
          <w:p w:rsidR="00BC45BE" w:rsidP="00AD784D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Defnyddio'r dull cyfathrebu mwyaf addas ar gyfer y sefyllfa dan sylw yn gyson (e.e. ar lafar, ar bapur, e-bost).</w:t>
            </w:r>
          </w:p>
          <w:p w:rsidR="00BC45BE">
            <w:pPr>
              <w:pStyle w:val="BodyText3"/>
            </w:pPr>
          </w:p>
        </w:tc>
      </w:tr>
      <w:tr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3119" w:type="dxa"/>
          </w:tcPr>
          <w:p w:rsidR="00EA42B0" w:rsidRPr="00E07EAE" w:rsidP="00F27888">
            <w:pPr>
              <w:bidi w:val="0"/>
              <w:rPr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gydag aelodau o'r garfan</w:t>
            </w:r>
          </w:p>
        </w:tc>
        <w:tc>
          <w:tcPr>
            <w:tcW w:w="7229" w:type="dxa"/>
            <w:gridSpan w:val="2"/>
          </w:tcPr>
          <w:p w:rsidR="00672E5B" w:rsidRPr="009A77F5" w:rsidP="00672E5B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Adnabod bod gan bob aelod o'r garfan sgiliau gwahanol a phrofiadau y byddai modd manteisio arnyn nhw.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672E5B" w:rsidRPr="009A77F5" w:rsidP="00672E5B">
            <w:pPr>
              <w:rPr>
                <w:rFonts w:cs="Arial"/>
              </w:rPr>
            </w:pPr>
          </w:p>
          <w:p w:rsidR="00BC45BE" w:rsidP="00996150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Cyfrannu at ysbryd carfan cadarn o rannu cyfrifoldebau a chydweithredu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.</w:t>
            </w:r>
          </w:p>
          <w:p w:rsidR="00BC45BE" w:rsidP="00996150">
            <w:pPr>
              <w:pStyle w:val="BodyText3"/>
            </w:pPr>
          </w:p>
        </w:tc>
      </w:tr>
      <w:tr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3119" w:type="dxa"/>
          </w:tcPr>
          <w:p w:rsidR="00EA42B0" w:rsidRPr="00E07EAE" w:rsidP="00F27888">
            <w:pPr>
              <w:bidi w:val="0"/>
              <w:rPr>
                <w:bCs/>
              </w:rPr>
            </w:pPr>
            <w:r>
              <w:rPr>
                <w:rStyle w:val="DefaultParagraphFont"/>
                <w:rFonts w:ascii="Arial" w:eastAsia="Times New Roman" w:hAnsi="Arial" w:cs="Arial"/>
                <w:b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Gofalu am les Defnyddwyr y Gwasanaeth.</w:t>
            </w:r>
          </w:p>
        </w:tc>
        <w:tc>
          <w:tcPr>
            <w:tcW w:w="7229" w:type="dxa"/>
            <w:gridSpan w:val="2"/>
          </w:tcPr>
          <w:p w:rsidR="00672E5B" w:rsidRPr="009A77F5" w:rsidP="00672E5B">
            <w:pPr>
              <w:bidi w:val="0"/>
              <w:rPr>
                <w:rFonts w:eastAsia="Calibri" w:cs="Arial"/>
                <w:b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Gwrando ar farn defnyddwyr y gwasanaeth a chynnwys y sawl sy'n agos atyn nhw yn y broses o bennu'r ffyrdd gorau ymlaen.</w:t>
            </w:r>
          </w:p>
          <w:p w:rsidR="00672E5B" w:rsidRPr="009A77F5" w:rsidP="00672E5B">
            <w:pPr>
              <w:rPr>
                <w:rFonts w:eastAsia="Calibri" w:cs="Arial"/>
                <w:szCs w:val="22"/>
              </w:rPr>
            </w:pPr>
          </w:p>
          <w:p w:rsidR="00672E5B" w:rsidRPr="009A77F5" w:rsidP="00672E5B">
            <w:pPr>
              <w:bidi w:val="0"/>
              <w:rPr>
                <w:rFonts w:eastAsia="Calibri" w:cs="Arial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Gallu dadansoddi, crynhoi a chofnodi'r sefyllfa ar ran defnyddiwr y gwasanaeth neu ar y cyd ag ef/hi gan roi ystyriaeth i'r rhwystrau posibl yn effeithiol.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BC45BE" w:rsidP="00996150">
            <w:pPr>
              <w:pStyle w:val="BodyText3"/>
            </w:pPr>
          </w:p>
        </w:tc>
      </w:tr>
      <w:tr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3119" w:type="dxa"/>
          </w:tcPr>
          <w:p w:rsidR="00EA42B0" w:rsidP="00F27888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Gweithio gyda Phartneriaid </w:t>
            </w:r>
          </w:p>
        </w:tc>
        <w:tc>
          <w:tcPr>
            <w:tcW w:w="7229" w:type="dxa"/>
            <w:gridSpan w:val="2"/>
          </w:tcPr>
          <w:p w:rsidR="00672E5B" w:rsidRPr="009A77F5" w:rsidP="00672E5B">
            <w:pPr>
              <w:pStyle w:val="BodyText3"/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Nodi gwerth ac arbenigedd eraill o fewn yr amgylchedd ehangach.</w:t>
            </w:r>
          </w:p>
          <w:p w:rsidR="00672E5B" w:rsidRPr="009A77F5" w:rsidP="00672E5B">
            <w:pPr>
              <w:pStyle w:val="BodyText3"/>
              <w:rPr>
                <w:rFonts w:cs="Arial"/>
              </w:rPr>
            </w:pPr>
          </w:p>
          <w:p w:rsidR="00BC45BE" w:rsidP="00672E5B">
            <w:pPr>
              <w:pStyle w:val="BodyText3"/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Mynd ati i chwilio am bartneriaid a rhwydweithiau cymunedol y mae modd eu defnyddio er budd defnyddwyr y gwasanaeth.</w:t>
            </w:r>
          </w:p>
          <w:p w:rsidR="00BC45BE" w:rsidRPr="00E07EAE">
            <w:pPr>
              <w:pStyle w:val="BodyText3"/>
              <w:rPr>
                <w:b/>
              </w:rPr>
            </w:pPr>
          </w:p>
        </w:tc>
      </w:tr>
      <w:tr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3119" w:type="dxa"/>
          </w:tcPr>
          <w:p w:rsidR="00EA42B0" w:rsidP="00F27888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gyda Newid</w:t>
            </w:r>
          </w:p>
        </w:tc>
        <w:tc>
          <w:tcPr>
            <w:tcW w:w="7229" w:type="dxa"/>
            <w:gridSpan w:val="2"/>
          </w:tcPr>
          <w:p w:rsidR="00672E5B" w:rsidRPr="009A77F5" w:rsidP="00672E5B">
            <w:pPr>
              <w:pStyle w:val="BodyText3"/>
              <w:bidi w:val="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Parodrwydd i wella syniadau sy'n cael eu hawgrymu er mwyn sicrhau y byddan nhw'n gweithio wrth eu gweithredu.</w:t>
            </w:r>
          </w:p>
          <w:p w:rsidR="00672E5B" w:rsidRPr="009A77F5" w:rsidP="00672E5B">
            <w:pPr>
              <w:pStyle w:val="BodyText3"/>
              <w:rPr>
                <w:rFonts w:cs="Arial"/>
              </w:rPr>
            </w:pPr>
          </w:p>
          <w:p w:rsidR="00BC45BE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Annog a chefnogi eraill pan fyddan nhw'n rhannu eu hawgrymiadau a syniadau newydd.</w:t>
            </w:r>
          </w:p>
          <w:p w:rsidR="00BC45BE">
            <w:pPr>
              <w:pStyle w:val="BodyText3"/>
            </w:pPr>
          </w:p>
        </w:tc>
      </w:tr>
      <w:tr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3119" w:type="dxa"/>
          </w:tcPr>
          <w:p w:rsidR="00EA42B0" w:rsidP="00F27888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Ennyn ffydd defnyddwyr y gwasanaeth.</w:t>
            </w:r>
          </w:p>
        </w:tc>
        <w:tc>
          <w:tcPr>
            <w:tcW w:w="7229" w:type="dxa"/>
            <w:gridSpan w:val="2"/>
          </w:tcPr>
          <w:p w:rsidR="00672E5B" w:rsidRPr="009A77F5" w:rsidP="00672E5B">
            <w:pPr>
              <w:pStyle w:val="BodyText3"/>
              <w:bidi w:val="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Parchu unigolrwydd, teimladau a chredoau defnyddwyr y gwasanaeth, eu hawl i breifatrwydd ac i wneud penderfyniadau.</w:t>
            </w:r>
          </w:p>
          <w:p w:rsidR="00672E5B" w:rsidRPr="009A77F5" w:rsidP="00672E5B">
            <w:pPr>
              <w:pStyle w:val="BodyText3"/>
              <w:rPr>
                <w:rFonts w:cs="Arial"/>
              </w:rPr>
            </w:pPr>
          </w:p>
          <w:p w:rsidR="00BC45BE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Cynnal ffiniau proffesiynol a chlir wrth arddangos dealltwriaeth glir o'r problemau sydd gan ddefnyddwyr y gwasanaeth.</w:t>
            </w:r>
          </w:p>
          <w:p w:rsidR="00BC45BE">
            <w:pPr>
              <w:pStyle w:val="BodyText3"/>
            </w:pPr>
          </w:p>
        </w:tc>
      </w:tr>
      <w:tr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3119" w:type="dxa"/>
          </w:tcPr>
          <w:p w:rsidR="00EA42B0" w:rsidRPr="00E07EAE" w:rsidP="00F27888">
            <w:pPr>
              <w:bidi w:val="0"/>
              <w:rPr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Cydymffurfio â gofynion Iechyd a Diogelwch</w:t>
            </w:r>
          </w:p>
        </w:tc>
        <w:tc>
          <w:tcPr>
            <w:tcW w:w="7229" w:type="dxa"/>
            <w:gridSpan w:val="2"/>
          </w:tcPr>
          <w:p w:rsidR="00672E5B" w:rsidRPr="009A77F5" w:rsidP="00672E5B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effro i'r risgiau a pheryglon cyfredol a phosibl yng nghyd-destun eu dyletswyddau.</w:t>
            </w:r>
          </w:p>
          <w:p w:rsidR="00672E5B" w:rsidRPr="009A77F5" w:rsidP="00672E5B">
            <w:pPr>
              <w:rPr>
                <w:rFonts w:cs="Arial"/>
              </w:rPr>
            </w:pPr>
          </w:p>
          <w:p w:rsidR="00BC45BE" w:rsidP="00996150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Cadw cydbwysedd rhwng sicrhau canlyniadau a diogelu’u hiechyd a’u lles eu hunain.</w:t>
            </w:r>
          </w:p>
          <w:p w:rsidR="00BC45BE" w:rsidP="00996150">
            <w:pPr>
              <w:pStyle w:val="BodyText3"/>
            </w:pPr>
          </w:p>
        </w:tc>
      </w:tr>
      <w:tr>
        <w:tblPrEx>
          <w:tblW w:w="10348" w:type="dxa"/>
          <w:tblInd w:w="-459" w:type="dxa"/>
          <w:tblLayout w:type="fixed"/>
          <w:tblLook w:val="0000"/>
        </w:tblPrEx>
        <w:trPr>
          <w:cantSplit/>
          <w:trHeight w:val="1363"/>
        </w:trPr>
        <w:tc>
          <w:tcPr>
            <w:tcW w:w="3119" w:type="dxa"/>
            <w:vAlign w:val="center"/>
          </w:tcPr>
          <w:p w:rsidR="00EA42B0" w:rsidRPr="00F27888">
            <w:pPr>
              <w:bidi w:val="0"/>
              <w:rPr>
                <w:b/>
                <w:bCs/>
                <w:cap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AMODAU ARBENNIG A GOFYNION PROFFESIYNOL</w:t>
            </w:r>
          </w:p>
        </w:tc>
        <w:tc>
          <w:tcPr>
            <w:tcW w:w="7229" w:type="dxa"/>
            <w:gridSpan w:val="2"/>
            <w:vAlign w:val="center"/>
          </w:tcPr>
          <w:p w:rsidR="00672E5B" w:rsidRPr="009A77F5" w:rsidP="00672E5B">
            <w:pPr>
              <w:pStyle w:val="Footer"/>
              <w:tabs>
                <w:tab w:val="clear" w:pos="4153"/>
                <w:tab w:val="clear" w:pos="8306"/>
              </w:tabs>
              <w:bidi w:val="0"/>
              <w:rPr>
                <w:bCs/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 modd i deithio neu gael mynediad i gludiant priodol er mwyn cyflawni holl ofynion y swydd.</w:t>
            </w:r>
          </w:p>
          <w:p w:rsidR="00672E5B" w:rsidRPr="009A77F5" w:rsidP="00672E5B">
            <w:pPr>
              <w:pStyle w:val="Footer"/>
              <w:tabs>
                <w:tab w:val="clear" w:pos="4153"/>
                <w:tab w:val="clear" w:pos="8306"/>
              </w:tabs>
              <w:rPr>
                <w:bCs/>
                <w:noProof/>
              </w:rPr>
            </w:pPr>
          </w:p>
          <w:p w:rsidR="00672E5B" w:rsidP="00672E5B">
            <w:pPr>
              <w:pStyle w:val="Footer"/>
              <w:tabs>
                <w:tab w:val="clear" w:pos="4153"/>
                <w:tab w:val="clear" w:pos="8306"/>
              </w:tabs>
              <w:bidi w:val="0"/>
              <w:rPr>
                <w:bCs/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Cofrestriad parhaus gyda'r Cyngor Proffesiynau Iechyd.</w:t>
            </w:r>
          </w:p>
          <w:p w:rsidR="00672E5B" w:rsidP="00672E5B">
            <w:pPr>
              <w:pStyle w:val="Footer"/>
              <w:tabs>
                <w:tab w:val="clear" w:pos="4153"/>
                <w:tab w:val="clear" w:pos="8306"/>
              </w:tabs>
              <w:rPr>
                <w:bCs/>
                <w:noProof/>
              </w:rPr>
            </w:pPr>
          </w:p>
          <w:p w:rsidR="00672E5B" w:rsidP="00672E5B">
            <w:pPr>
              <w:pStyle w:val="Footer"/>
              <w:tabs>
                <w:tab w:val="clear" w:pos="4153"/>
                <w:tab w:val="clear" w:pos="8306"/>
              </w:tabs>
              <w:bidi w:val="0"/>
              <w:rPr>
                <w:bCs/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Bydd disgwyl i chi gymryd rhan mewn rota ar gyfer gwasanaeth ymateb Cadw'n Iach yn y Cartref drwy gydol y flwyddyn.</w:t>
            </w:r>
          </w:p>
          <w:p w:rsidR="00EA42B0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</w:tbl>
    <w:p w:rsidR="00EA42B0"/>
    <w:p w:rsidR="00EA42B0"/>
    <w:sectPr w:rsidSect="001D61B3">
      <w:headerReference w:type="default" r:id="rId4"/>
      <w:footerReference w:type="default" r:id="rId5"/>
      <w:pgSz w:w="11909" w:h="16834" w:code="9"/>
      <w:pgMar w:top="197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38F8">
    <w:pPr>
      <w:pStyle w:val="Footer"/>
    </w:pPr>
    <w:r>
      <w:rPr>
        <w:rStyle w:val="PageNumber"/>
      </w:rPr>
      <w:tab/>
    </w:r>
    <w:r w:rsidR="006F7ED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F7ED5">
      <w:rPr>
        <w:rStyle w:val="PageNumber"/>
      </w:rPr>
      <w:fldChar w:fldCharType="separate"/>
    </w:r>
    <w:r w:rsidR="00F27888">
      <w:rPr>
        <w:rStyle w:val="PageNumber"/>
        <w:noProof/>
      </w:rPr>
      <w:t>9</w:t>
    </w:r>
    <w:r w:rsidR="006F7ED5">
      <w:rPr>
        <w:rStyle w:val="PageNumber"/>
      </w:rPr>
      <w:fldChar w:fldCharType="end"/>
    </w:r>
    <w:r>
      <w:rPr>
        <w:rStyle w:val="PageNumber"/>
      </w:rPr>
      <w:t>/</w:t>
    </w:r>
    <w:r w:rsidR="006F7ED5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6F7ED5">
      <w:rPr>
        <w:rStyle w:val="PageNumber"/>
      </w:rPr>
      <w:fldChar w:fldCharType="separate"/>
    </w:r>
    <w:r w:rsidR="00F27888">
      <w:rPr>
        <w:rStyle w:val="PageNumber"/>
        <w:noProof/>
      </w:rPr>
      <w:t>9</w:t>
    </w:r>
    <w:r w:rsidR="006F7ED5"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38F8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-114300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7109713" name="NEW RCTweblogo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3F2BB2"/>
    <w:multiLevelType w:val="hybridMultilevel"/>
    <w:tmpl w:val="03C2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E6158"/>
    <w:multiLevelType w:val="hybridMultilevel"/>
    <w:tmpl w:val="9586B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53C5C"/>
    <w:multiLevelType w:val="hybridMultilevel"/>
    <w:tmpl w:val="A5449956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>
    <w:nsid w:val="21B96BE0"/>
    <w:multiLevelType w:val="hybridMultilevel"/>
    <w:tmpl w:val="87AA128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E006A4"/>
    <w:multiLevelType w:val="hybridMultilevel"/>
    <w:tmpl w:val="090EC1D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BA549F"/>
    <w:multiLevelType w:val="hybridMultilevel"/>
    <w:tmpl w:val="2138A4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CD363D"/>
    <w:multiLevelType w:val="hybridMultilevel"/>
    <w:tmpl w:val="FBEA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945872"/>
    <w:multiLevelType w:val="hybridMultilevel"/>
    <w:tmpl w:val="FDF655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4B663C"/>
    <w:multiLevelType w:val="hybridMultilevel"/>
    <w:tmpl w:val="AA0037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3C6E3C"/>
    <w:multiLevelType w:val="hybridMultilevel"/>
    <w:tmpl w:val="7102CF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B158B5"/>
    <w:multiLevelType w:val="hybridMultilevel"/>
    <w:tmpl w:val="E2903F1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B22C13"/>
    <w:multiLevelType w:val="hybridMultilevel"/>
    <w:tmpl w:val="FD2E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0" w:insDel="1" w:markup="1"/>
  <w:documentProtection w:edit="readOnly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D"/>
    <w:rsid w:val="000269FA"/>
    <w:rsid w:val="00033FD7"/>
    <w:rsid w:val="000A1784"/>
    <w:rsid w:val="000A6D56"/>
    <w:rsid w:val="00143DD2"/>
    <w:rsid w:val="00150DA3"/>
    <w:rsid w:val="00156563"/>
    <w:rsid w:val="00156E17"/>
    <w:rsid w:val="00192E6B"/>
    <w:rsid w:val="001A5D8D"/>
    <w:rsid w:val="001B5CDA"/>
    <w:rsid w:val="001C0C50"/>
    <w:rsid w:val="001C2077"/>
    <w:rsid w:val="001D61B3"/>
    <w:rsid w:val="001E3D56"/>
    <w:rsid w:val="001F3017"/>
    <w:rsid w:val="00201B35"/>
    <w:rsid w:val="0026490B"/>
    <w:rsid w:val="002A344B"/>
    <w:rsid w:val="002D09E8"/>
    <w:rsid w:val="00311C72"/>
    <w:rsid w:val="003136CC"/>
    <w:rsid w:val="003454AE"/>
    <w:rsid w:val="003550E5"/>
    <w:rsid w:val="00361300"/>
    <w:rsid w:val="0038350F"/>
    <w:rsid w:val="00385DB7"/>
    <w:rsid w:val="003E09E5"/>
    <w:rsid w:val="00465CE9"/>
    <w:rsid w:val="004A38F8"/>
    <w:rsid w:val="004E3A9E"/>
    <w:rsid w:val="00525F80"/>
    <w:rsid w:val="005547DD"/>
    <w:rsid w:val="00555FA3"/>
    <w:rsid w:val="00556285"/>
    <w:rsid w:val="005576CC"/>
    <w:rsid w:val="005B5025"/>
    <w:rsid w:val="005C5BE9"/>
    <w:rsid w:val="005E14DA"/>
    <w:rsid w:val="00617C71"/>
    <w:rsid w:val="0063767E"/>
    <w:rsid w:val="00671BBF"/>
    <w:rsid w:val="00672E5B"/>
    <w:rsid w:val="006815FC"/>
    <w:rsid w:val="00686486"/>
    <w:rsid w:val="006A2101"/>
    <w:rsid w:val="006D3C42"/>
    <w:rsid w:val="006E4175"/>
    <w:rsid w:val="006E5F35"/>
    <w:rsid w:val="006F7ED5"/>
    <w:rsid w:val="00721267"/>
    <w:rsid w:val="007871F9"/>
    <w:rsid w:val="0078754E"/>
    <w:rsid w:val="007A2A2B"/>
    <w:rsid w:val="007B0E90"/>
    <w:rsid w:val="007B5A54"/>
    <w:rsid w:val="007D60E1"/>
    <w:rsid w:val="007F1681"/>
    <w:rsid w:val="0080254A"/>
    <w:rsid w:val="00880B80"/>
    <w:rsid w:val="008878DF"/>
    <w:rsid w:val="008A6257"/>
    <w:rsid w:val="008B3727"/>
    <w:rsid w:val="008F3595"/>
    <w:rsid w:val="008F72F4"/>
    <w:rsid w:val="009053A5"/>
    <w:rsid w:val="00912DA0"/>
    <w:rsid w:val="009150E7"/>
    <w:rsid w:val="0095071A"/>
    <w:rsid w:val="009559C6"/>
    <w:rsid w:val="009722B3"/>
    <w:rsid w:val="00981DF1"/>
    <w:rsid w:val="00986855"/>
    <w:rsid w:val="00992A94"/>
    <w:rsid w:val="00996150"/>
    <w:rsid w:val="009A46AD"/>
    <w:rsid w:val="009A77F5"/>
    <w:rsid w:val="00A017A4"/>
    <w:rsid w:val="00A153F8"/>
    <w:rsid w:val="00A16824"/>
    <w:rsid w:val="00A33FBC"/>
    <w:rsid w:val="00A42BE0"/>
    <w:rsid w:val="00A7655B"/>
    <w:rsid w:val="00AA51D2"/>
    <w:rsid w:val="00AA7498"/>
    <w:rsid w:val="00AD784D"/>
    <w:rsid w:val="00AE189C"/>
    <w:rsid w:val="00B25422"/>
    <w:rsid w:val="00B25A45"/>
    <w:rsid w:val="00B94992"/>
    <w:rsid w:val="00BA2B09"/>
    <w:rsid w:val="00BA58C4"/>
    <w:rsid w:val="00BB1CCC"/>
    <w:rsid w:val="00BC45BE"/>
    <w:rsid w:val="00BF566B"/>
    <w:rsid w:val="00C16D5E"/>
    <w:rsid w:val="00C443DE"/>
    <w:rsid w:val="00C55A05"/>
    <w:rsid w:val="00CB5666"/>
    <w:rsid w:val="00CC4FAF"/>
    <w:rsid w:val="00CE319D"/>
    <w:rsid w:val="00D87231"/>
    <w:rsid w:val="00D97F4E"/>
    <w:rsid w:val="00DA14C3"/>
    <w:rsid w:val="00DC1D23"/>
    <w:rsid w:val="00DC2074"/>
    <w:rsid w:val="00DC59B0"/>
    <w:rsid w:val="00E07EAE"/>
    <w:rsid w:val="00E223C5"/>
    <w:rsid w:val="00E22B65"/>
    <w:rsid w:val="00E3673A"/>
    <w:rsid w:val="00E404F9"/>
    <w:rsid w:val="00E65B49"/>
    <w:rsid w:val="00E7274A"/>
    <w:rsid w:val="00E84946"/>
    <w:rsid w:val="00EA0448"/>
    <w:rsid w:val="00EA42B0"/>
    <w:rsid w:val="00EB41F1"/>
    <w:rsid w:val="00EC0FB8"/>
    <w:rsid w:val="00EE0F48"/>
    <w:rsid w:val="00EF503A"/>
    <w:rsid w:val="00F02DAF"/>
    <w:rsid w:val="00F27888"/>
    <w:rsid w:val="00FC040B"/>
    <w:rsid w:val="00FD1ECA"/>
    <w:rsid w:val="00FF6AEC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E170F45-FA9B-4B29-8BC2-47C23A64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1B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61B3"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rsid w:val="001D61B3"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rsid w:val="001D61B3"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1D61B3"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1D61B3"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61B3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sid w:val="001D61B3"/>
    <w:rPr>
      <w:bCs/>
      <w:szCs w:val="20"/>
    </w:rPr>
  </w:style>
  <w:style w:type="paragraph" w:styleId="BodyText2">
    <w:name w:val="Body Text 2"/>
    <w:basedOn w:val="Normal"/>
    <w:rsid w:val="001D61B3"/>
    <w:pPr>
      <w:jc w:val="both"/>
    </w:pPr>
    <w:rPr>
      <w:b/>
      <w:szCs w:val="20"/>
    </w:rPr>
  </w:style>
  <w:style w:type="paragraph" w:styleId="Footer">
    <w:name w:val="footer"/>
    <w:basedOn w:val="Normal"/>
    <w:link w:val="FooterChar"/>
    <w:rsid w:val="001D61B3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1D61B3"/>
  </w:style>
  <w:style w:type="paragraph" w:styleId="BodyText">
    <w:name w:val="Body Text"/>
    <w:basedOn w:val="Normal"/>
    <w:rsid w:val="001D61B3"/>
    <w:pPr>
      <w:jc w:val="both"/>
    </w:pPr>
    <w:rPr>
      <w:bCs/>
    </w:rPr>
  </w:style>
  <w:style w:type="paragraph" w:styleId="BalloonText">
    <w:name w:val="Balloon Text"/>
    <w:basedOn w:val="Normal"/>
    <w:semiHidden/>
    <w:rsid w:val="001D61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23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FD1EC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1702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Hughes, Caron</dc:creator>
  <cp:lastModifiedBy>Doxsey, Sarah</cp:lastModifiedBy>
  <cp:revision>4</cp:revision>
  <cp:lastPrinted>2013-10-01T08:38:00Z</cp:lastPrinted>
  <dcterms:created xsi:type="dcterms:W3CDTF">2019-09-06T14:45:00Z</dcterms:created>
  <dcterms:modified xsi:type="dcterms:W3CDTF">2019-09-06T14:48:00Z</dcterms:modified>
</cp:coreProperties>
</file>