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Group:</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561CDA">
            <w:r>
              <w:fldChar w:fldCharType="begin">
                <w:ffData>
                  <w:name w:val="Dropdown1"/>
                  <w:enabled/>
                  <w:calcOnExit w:val="0"/>
                  <w:ddList>
                    <w:listEntry w:val="CHIEF EXECUTIVE"/>
                    <w:listEntry w:val="COMMUNITY AND CHILDREN'S SERVICES"/>
                    <w:listEntry w:val="EDUCATION AND INCLUSION SERVICES"/>
                    <w:listEntry w:val="PROSPERITY, DEVELOPMENT &amp; FRONTLINE SERVICES"/>
                  </w:ddList>
                </w:ffData>
              </w:fldChar>
            </w:r>
            <w:bookmarkStart w:id="0" w:name="Dropdown1"/>
            <w:r>
              <w:instrText xml:space="preserve"> FORMDROPDOWN </w:instrText>
            </w:r>
            <w:r w:rsidR="00F1748E">
              <w:fldChar w:fldCharType="separate"/>
            </w:r>
            <w:r>
              <w:fldChar w:fldCharType="end"/>
            </w:r>
            <w:bookmarkEnd w:id="0"/>
          </w:p>
        </w:tc>
      </w:tr>
      <w:tr w:rsidR="00EA42B0">
        <w:trPr>
          <w:trHeight w:val="534"/>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FC5B90">
            <w:r>
              <w:fldChar w:fldCharType="begin">
                <w:ffData>
                  <w:name w:val="Text39"/>
                  <w:enabled/>
                  <w:calcOnExit w:val="0"/>
                  <w:textInput/>
                </w:ffData>
              </w:fldChar>
            </w:r>
            <w:bookmarkStart w:id="1" w:name="Text39"/>
            <w:r>
              <w:instrText xml:space="preserve"> FORMTEXT </w:instrText>
            </w:r>
            <w:r>
              <w:fldChar w:fldCharType="separate"/>
            </w:r>
            <w:r w:rsidR="00FC5B90" w:rsidRPr="00FC5B90">
              <w:rPr>
                <w:noProof/>
              </w:rPr>
              <w:t>Finance and Digital Services</w:t>
            </w:r>
            <w:r>
              <w:fldChar w:fldCharType="end"/>
            </w:r>
            <w:bookmarkEnd w:id="1"/>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rsidR="00EA42B0" w:rsidRDefault="00EA42B0">
            <w:r>
              <w:fldChar w:fldCharType="begin">
                <w:ffData>
                  <w:name w:val="Text1"/>
                  <w:enabled/>
                  <w:calcOnExit w:val="0"/>
                  <w:textInput/>
                </w:ffData>
              </w:fldChar>
            </w:r>
            <w:bookmarkStart w:id="2" w:name="Text1"/>
            <w:r>
              <w:instrText xml:space="preserve"> FORMTEXT </w:instrText>
            </w:r>
            <w:r>
              <w:fldChar w:fldCharType="separate"/>
            </w:r>
            <w:r w:rsidR="00FC5B90" w:rsidRPr="00FC5B90">
              <w:rPr>
                <w:noProof/>
              </w:rPr>
              <w:t>Customer Services</w:t>
            </w:r>
            <w:r>
              <w:fldChar w:fldCharType="end"/>
            </w:r>
            <w:bookmarkEnd w:id="2"/>
          </w:p>
          <w:p w:rsidR="00EA42B0" w:rsidRDefault="00EA42B0"/>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Sub Section: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FC5B90">
            <w:r>
              <w:fldChar w:fldCharType="begin">
                <w:ffData>
                  <w:name w:val="Text2"/>
                  <w:enabled/>
                  <w:calcOnExit w:val="0"/>
                  <w:textInput/>
                </w:ffData>
              </w:fldChar>
            </w:r>
            <w:bookmarkStart w:id="3" w:name="Text2"/>
            <w:r>
              <w:instrText xml:space="preserve"> FORMTEXT </w:instrText>
            </w:r>
            <w:r>
              <w:fldChar w:fldCharType="separate"/>
            </w:r>
            <w:r w:rsidR="00FC5B90" w:rsidRPr="00FC5B90">
              <w:rPr>
                <w:noProof/>
              </w:rPr>
              <w:t>Contact Centre</w:t>
            </w:r>
            <w:r>
              <w:fldChar w:fldCharType="end"/>
            </w:r>
            <w:bookmarkEnd w:id="3"/>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Post Title: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FC5B90">
            <w:r>
              <w:fldChar w:fldCharType="begin">
                <w:ffData>
                  <w:name w:val="Text3"/>
                  <w:enabled/>
                  <w:calcOnExit w:val="0"/>
                  <w:textInput/>
                </w:ffData>
              </w:fldChar>
            </w:r>
            <w:bookmarkStart w:id="4" w:name="Text3"/>
            <w:r>
              <w:instrText xml:space="preserve"> FORMTEXT </w:instrText>
            </w:r>
            <w:r>
              <w:fldChar w:fldCharType="separate"/>
            </w:r>
            <w:r w:rsidR="00FC5B90" w:rsidRPr="00FC5B90">
              <w:rPr>
                <w:noProof/>
              </w:rPr>
              <w:t>First Response Advisor</w:t>
            </w:r>
            <w:r>
              <w:fldChar w:fldCharType="end"/>
            </w:r>
            <w:bookmarkEnd w:id="4"/>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Vision Post Number:</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
              <w:fldChar w:fldCharType="begin">
                <w:ffData>
                  <w:name w:val="Text4"/>
                  <w:enabled/>
                  <w:calcOnExit w:val="0"/>
                  <w:textInput/>
                </w:ffData>
              </w:fldChar>
            </w:r>
            <w:bookmarkStart w:id="5" w:name="Text4"/>
            <w:r>
              <w:instrText xml:space="preserve"> FORMTEXT </w:instrText>
            </w:r>
            <w:r>
              <w:fldChar w:fldCharType="separate"/>
            </w:r>
            <w:r w:rsidR="007871F9">
              <w:rPr>
                <w:noProof/>
              </w:rPr>
              <w:t> </w:t>
            </w:r>
            <w:r w:rsidR="007871F9">
              <w:rPr>
                <w:noProof/>
              </w:rPr>
              <w:t> </w:t>
            </w:r>
            <w:r w:rsidR="007871F9">
              <w:rPr>
                <w:noProof/>
              </w:rPr>
              <w:t> </w:t>
            </w:r>
            <w:r w:rsidR="007871F9">
              <w:rPr>
                <w:noProof/>
              </w:rPr>
              <w:t> </w:t>
            </w:r>
            <w:r w:rsidR="007871F9">
              <w:rPr>
                <w:noProof/>
              </w:rPr>
              <w:t> </w:t>
            </w:r>
            <w:r>
              <w:fldChar w:fldCharType="end"/>
            </w:r>
            <w:bookmarkEnd w:id="5"/>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Grade: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FC5B90">
            <w:r>
              <w:fldChar w:fldCharType="begin">
                <w:ffData>
                  <w:name w:val="Text5"/>
                  <w:enabled/>
                  <w:calcOnExit w:val="0"/>
                  <w:textInput/>
                </w:ffData>
              </w:fldChar>
            </w:r>
            <w:bookmarkStart w:id="6" w:name="Text5"/>
            <w:r>
              <w:instrText xml:space="preserve"> FORMTEXT </w:instrText>
            </w:r>
            <w:r>
              <w:fldChar w:fldCharType="separate"/>
            </w:r>
            <w:r w:rsidR="00FC5B90" w:rsidRPr="00FC5B90">
              <w:rPr>
                <w:noProof/>
              </w:rPr>
              <w:t>Grade 6</w:t>
            </w:r>
            <w:r>
              <w:fldChar w:fldCharType="end"/>
            </w:r>
            <w:bookmarkEnd w:id="6"/>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Responsible to:</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FC5B90">
            <w:r>
              <w:fldChar w:fldCharType="begin">
                <w:ffData>
                  <w:name w:val="Text6"/>
                  <w:enabled/>
                  <w:calcOnExit w:val="0"/>
                  <w:textInput/>
                </w:ffData>
              </w:fldChar>
            </w:r>
            <w:bookmarkStart w:id="7" w:name="Text6"/>
            <w:r>
              <w:instrText xml:space="preserve"> FORMTEXT </w:instrText>
            </w:r>
            <w:r>
              <w:fldChar w:fldCharType="separate"/>
            </w:r>
            <w:r w:rsidR="00FC5B90" w:rsidRPr="00FC5B90">
              <w:rPr>
                <w:noProof/>
              </w:rPr>
              <w:t>Deputy Contact Centre Manager</w:t>
            </w:r>
            <w:r>
              <w:fldChar w:fldCharType="end"/>
            </w:r>
            <w:bookmarkEnd w:id="7"/>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Posts Reporting to this Post:</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FC5B90">
            <w:r>
              <w:fldChar w:fldCharType="begin">
                <w:ffData>
                  <w:name w:val="Text36"/>
                  <w:enabled/>
                  <w:calcOnExit w:val="0"/>
                  <w:textInput/>
                </w:ffData>
              </w:fldChar>
            </w:r>
            <w:bookmarkStart w:id="8" w:name="Text36"/>
            <w:r>
              <w:instrText xml:space="preserve"> FORMTEXT </w:instrText>
            </w:r>
            <w:r>
              <w:fldChar w:fldCharType="separate"/>
            </w:r>
            <w:r w:rsidR="00FC5B90">
              <w:rPr>
                <w:noProof/>
              </w:rPr>
              <w:t>N/A</w:t>
            </w:r>
            <w:r>
              <w:fldChar w:fldCharType="end"/>
            </w:r>
            <w:bookmarkEnd w:id="8"/>
          </w:p>
        </w:tc>
      </w:tr>
      <w:tr w:rsidR="00EA42B0">
        <w:trPr>
          <w:trHeight w:val="570"/>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FC5B90">
            <w:r>
              <w:fldChar w:fldCharType="begin">
                <w:ffData>
                  <w:name w:val="Text37"/>
                  <w:enabled/>
                  <w:calcOnExit w:val="0"/>
                  <w:textInput/>
                </w:ffData>
              </w:fldChar>
            </w:r>
            <w:bookmarkStart w:id="9" w:name="Text37"/>
            <w:r>
              <w:instrText xml:space="preserve"> FORMTEXT </w:instrText>
            </w:r>
            <w:r>
              <w:fldChar w:fldCharType="separate"/>
            </w:r>
            <w:r w:rsidR="00FC5B90">
              <w:rPr>
                <w:noProof/>
              </w:rPr>
              <w:t>Contact Centre</w:t>
            </w:r>
            <w:r>
              <w:fldChar w:fldCharType="end"/>
            </w:r>
            <w:bookmarkEnd w:id="9"/>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BD68B2">
            <w:pPr>
              <w:rPr>
                <w:b/>
                <w:bCs/>
              </w:rPr>
            </w:pPr>
            <w:r>
              <w:rPr>
                <w:rFonts w:cs="Arial"/>
                <w:b/>
                <w:bCs/>
              </w:rPr>
              <w:t>DBS</w:t>
            </w:r>
            <w:r w:rsidR="00EA42B0">
              <w:rPr>
                <w:rFonts w:cs="Arial"/>
                <w:b/>
                <w:bCs/>
              </w:rPr>
              <w:t xml:space="preserve"> Required Level:</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FC5B90">
            <w:r>
              <w:fldChar w:fldCharType="begin">
                <w:ffData>
                  <w:name w:val="Text38"/>
                  <w:enabled/>
                  <w:calcOnExit w:val="0"/>
                  <w:textInput/>
                </w:ffData>
              </w:fldChar>
            </w:r>
            <w:bookmarkStart w:id="10" w:name="Text38"/>
            <w:r>
              <w:instrText xml:space="preserve"> FORMTEXT </w:instrText>
            </w:r>
            <w:r>
              <w:fldChar w:fldCharType="separate"/>
            </w:r>
            <w:r w:rsidR="00FC5B90">
              <w:rPr>
                <w:noProof/>
              </w:rPr>
              <w:t>N/A</w:t>
            </w:r>
            <w:r>
              <w:fldChar w:fldCharType="end"/>
            </w:r>
            <w:bookmarkEnd w:id="10"/>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Location: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FC5B90">
            <w:r>
              <w:fldChar w:fldCharType="begin">
                <w:ffData>
                  <w:name w:val="Text7"/>
                  <w:enabled/>
                  <w:calcOnExit w:val="0"/>
                  <w:textInput/>
                </w:ffData>
              </w:fldChar>
            </w:r>
            <w:bookmarkStart w:id="11" w:name="Text7"/>
            <w:r>
              <w:instrText xml:space="preserve"> FORMTEXT </w:instrText>
            </w:r>
            <w:r>
              <w:fldChar w:fldCharType="separate"/>
            </w:r>
            <w:r w:rsidR="00FC5B90">
              <w:rPr>
                <w:noProof/>
              </w:rPr>
              <w:t>Ty Elai, Dinas Isaf East, Williamstown</w:t>
            </w:r>
            <w:r>
              <w:fldChar w:fldCharType="end"/>
            </w:r>
            <w:bookmarkEnd w:id="11"/>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Date of Description: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FC5B90">
            <w:r>
              <w:fldChar w:fldCharType="begin">
                <w:ffData>
                  <w:name w:val="Text8"/>
                  <w:enabled/>
                  <w:calcOnExit w:val="0"/>
                  <w:textInput/>
                </w:ffData>
              </w:fldChar>
            </w:r>
            <w:bookmarkStart w:id="12" w:name="Text8"/>
            <w:r>
              <w:instrText xml:space="preserve"> FORMTEXT </w:instrText>
            </w:r>
            <w:r>
              <w:fldChar w:fldCharType="separate"/>
            </w:r>
            <w:r w:rsidR="00FC5B90">
              <w:rPr>
                <w:noProof/>
              </w:rPr>
              <w:t>October 2019</w:t>
            </w:r>
            <w:r>
              <w:fldChar w:fldCharType="end"/>
            </w:r>
            <w:bookmarkEnd w:id="12"/>
          </w:p>
        </w:tc>
      </w:tr>
    </w:tbl>
    <w:p w:rsidR="00EA42B0" w:rsidRPr="00A52680" w:rsidRDefault="00A52680">
      <w:pPr>
        <w:jc w:val="center"/>
        <w:rPr>
          <w:rFonts w:ascii="Tahoma" w:hAnsi="Tahoma" w:cs="Tahoma"/>
          <w:b/>
          <w:caps/>
          <w:sz w:val="32"/>
          <w:szCs w:val="32"/>
        </w:rPr>
      </w:pPr>
      <w:r w:rsidRPr="00A52680">
        <w:rPr>
          <w:rFonts w:ascii="Tahoma" w:hAnsi="Tahoma" w:cs="Tahoma"/>
          <w:b/>
          <w:caps/>
          <w:sz w:val="32"/>
          <w:szCs w:val="32"/>
        </w:rPr>
        <w:t>jOB dESCRIPTION &amp; PERSON SPECIFICATION</w:t>
      </w:r>
    </w:p>
    <w:p w:rsidR="00A52680" w:rsidRDefault="00A52680"/>
    <w:p w:rsidR="00DB0968" w:rsidRDefault="00DB0968"/>
    <w:p w:rsidR="00DB0968" w:rsidRDefault="00DB0968"/>
    <w:p w:rsidR="00DB0968" w:rsidRDefault="00DB0968">
      <w:pPr>
        <w:rPr>
          <w:b/>
          <w:caps/>
        </w:rPr>
      </w:pPr>
    </w:p>
    <w:p w:rsidR="00EA42B0" w:rsidRPr="00A52680" w:rsidRDefault="00EA42B0">
      <w:pPr>
        <w:rPr>
          <w:rFonts w:ascii="Tahoma" w:hAnsi="Tahoma" w:cs="Tahoma"/>
          <w:b/>
          <w:caps/>
          <w:sz w:val="32"/>
        </w:rPr>
      </w:pPr>
      <w:r>
        <w:rPr>
          <w:b/>
          <w:caps/>
        </w:rPr>
        <w:t>Key Objectives</w:t>
      </w:r>
    </w:p>
    <w:p w:rsidR="00D14323" w:rsidRDefault="00D14323" w:rsidP="00FC5B90">
      <w:pPr>
        <w:rPr>
          <w:b/>
          <w:caps/>
        </w:rPr>
      </w:pPr>
    </w:p>
    <w:p w:rsidR="00FC5B90" w:rsidRDefault="00EA42B0" w:rsidP="00FC5B90">
      <w:pPr>
        <w:rPr>
          <w:b/>
        </w:rPr>
      </w:pPr>
      <w:r>
        <w:rPr>
          <w:b/>
        </w:rPr>
        <w:fldChar w:fldCharType="begin">
          <w:ffData>
            <w:name w:val="Text9"/>
            <w:enabled/>
            <w:calcOnExit w:val="0"/>
            <w:textInput/>
          </w:ffData>
        </w:fldChar>
      </w:r>
      <w:bookmarkStart w:id="13" w:name="Text9"/>
      <w:r>
        <w:rPr>
          <w:b/>
        </w:rPr>
        <w:instrText xml:space="preserve"> FORMTEXT </w:instrText>
      </w:r>
      <w:r>
        <w:rPr>
          <w:b/>
        </w:rPr>
      </w:r>
      <w:r>
        <w:rPr>
          <w:b/>
        </w:rPr>
        <w:fldChar w:fldCharType="separate"/>
      </w:r>
      <w:r w:rsidR="00FC5B90" w:rsidRPr="00FC5B90">
        <w:rPr>
          <w:b/>
        </w:rPr>
        <w:t>To link closely to social care and health services to meet the overall objective for  a proactive approach that enables individuals to be targeted with a preventative approach before a crisis service is required.</w:t>
      </w:r>
      <w:r w:rsidR="00FC5B90">
        <w:rPr>
          <w:b/>
        </w:rPr>
        <w:t xml:space="preserve"> </w:t>
      </w:r>
    </w:p>
    <w:p w:rsidR="00FC5B90" w:rsidRDefault="00FC5B90" w:rsidP="00FC5B90">
      <w:pPr>
        <w:rPr>
          <w:b/>
        </w:rPr>
      </w:pPr>
    </w:p>
    <w:p w:rsidR="00FC5B90" w:rsidRDefault="00FC5B90" w:rsidP="00FC5B90">
      <w:pPr>
        <w:rPr>
          <w:b/>
        </w:rPr>
      </w:pPr>
      <w:r>
        <w:rPr>
          <w:b/>
        </w:rPr>
        <w:t>T</w:t>
      </w:r>
      <w:r w:rsidRPr="00FC5B90">
        <w:rPr>
          <w:b/>
        </w:rPr>
        <w:t>o deal with public enquiries to identify need, risk and provide the appropriate response to vulnerable service users.</w:t>
      </w:r>
    </w:p>
    <w:p w:rsidR="00FC5B90" w:rsidRDefault="00FC5B90" w:rsidP="00FC5B90">
      <w:pPr>
        <w:rPr>
          <w:b/>
        </w:rPr>
      </w:pPr>
    </w:p>
    <w:p w:rsidR="00FC5B90" w:rsidRDefault="00FC5B90" w:rsidP="00FC5B90">
      <w:pPr>
        <w:rPr>
          <w:b/>
        </w:rPr>
      </w:pPr>
      <w:r w:rsidRPr="00FC5B90">
        <w:rPr>
          <w:b/>
        </w:rPr>
        <w:t>To assist in the delivery of a pro-active service by contacting vulnerable service users to identify needs and requirements</w:t>
      </w:r>
      <w:r>
        <w:rPr>
          <w:b/>
        </w:rPr>
        <w:t>.</w:t>
      </w:r>
    </w:p>
    <w:p w:rsidR="00FC5B90" w:rsidRDefault="00FC5B90" w:rsidP="00FC5B90">
      <w:pPr>
        <w:rPr>
          <w:b/>
        </w:rPr>
      </w:pPr>
    </w:p>
    <w:p w:rsidR="00FC5B90" w:rsidRDefault="00FC5B90" w:rsidP="00FC5B90">
      <w:pPr>
        <w:rPr>
          <w:b/>
        </w:rPr>
      </w:pPr>
      <w:r w:rsidRPr="00FC5B90">
        <w:rPr>
          <w:b/>
        </w:rPr>
        <w:t xml:space="preserve">To promote the ability of individuals to achieve optimum levels of independence and to safeguard individuals from harm and abuse through the provision of a high quality telephone information, escalation and signposting </w:t>
      </w:r>
      <w:r w:rsidRPr="00FC5B90">
        <w:rPr>
          <w:b/>
        </w:rPr>
        <w:lastRenderedPageBreak/>
        <w:t>service, in accordance with Council policy and strategy relating to Customer Care</w:t>
      </w:r>
      <w:r>
        <w:rPr>
          <w:b/>
        </w:rPr>
        <w:t>.</w:t>
      </w:r>
    </w:p>
    <w:p w:rsidR="00FC5B90" w:rsidRDefault="00FC5B90" w:rsidP="00FC5B90">
      <w:pPr>
        <w:rPr>
          <w:b/>
        </w:rPr>
      </w:pPr>
    </w:p>
    <w:p w:rsidR="00EA42B0" w:rsidRDefault="00FC5B90" w:rsidP="00FC5B90">
      <w:pPr>
        <w:rPr>
          <w:b/>
          <w:noProof/>
        </w:rPr>
      </w:pPr>
      <w:r w:rsidRPr="00FC5B90">
        <w:rPr>
          <w:b/>
        </w:rPr>
        <w:t>To be an effective member of the wider response team, undertaking Lifeline duties where necessary during contracted hours.</w:t>
      </w:r>
    </w:p>
    <w:p w:rsidR="00EA42B0" w:rsidRDefault="00EA42B0" w:rsidP="002B0440">
      <w:pPr>
        <w:rPr>
          <w:b/>
        </w:rPr>
      </w:pPr>
      <w:r>
        <w:rPr>
          <w:b/>
        </w:rPr>
        <w:fldChar w:fldCharType="end"/>
      </w:r>
      <w:bookmarkEnd w:id="13"/>
    </w:p>
    <w:p w:rsidR="00EA42B0" w:rsidRDefault="00EA42B0">
      <w:pPr>
        <w:rPr>
          <w:sz w:val="22"/>
        </w:rPr>
      </w:pPr>
    </w:p>
    <w:p w:rsidR="00EA42B0" w:rsidRDefault="00EA42B0">
      <w:pPr>
        <w:rPr>
          <w:sz w:val="22"/>
        </w:rPr>
      </w:pPr>
    </w:p>
    <w:p w:rsidR="00EA42B0" w:rsidRPr="00A52680" w:rsidRDefault="00EA42B0">
      <w:pPr>
        <w:pStyle w:val="Heading1"/>
        <w:jc w:val="left"/>
        <w:rPr>
          <w:caps w:val="0"/>
          <w:sz w:val="28"/>
          <w:szCs w:val="28"/>
          <w:u w:val="none"/>
        </w:rPr>
      </w:pPr>
      <w:r w:rsidRPr="00A52680">
        <w:rPr>
          <w:caps w:val="0"/>
          <w:sz w:val="28"/>
          <w:szCs w:val="28"/>
          <w:u w:val="none"/>
        </w:rPr>
        <w:t>SPECIFIC RESPONSIBILITY</w:t>
      </w:r>
    </w:p>
    <w:p w:rsidR="00EA42B0" w:rsidRDefault="00EA42B0"/>
    <w:p w:rsidR="00A52680" w:rsidRDefault="00A52680" w:rsidP="00A52680">
      <w:pPr>
        <w:pStyle w:val="ListParagraph"/>
        <w:numPr>
          <w:ilvl w:val="0"/>
          <w:numId w:val="7"/>
        </w:numPr>
        <w:jc w:val="both"/>
        <w:rPr>
          <w:noProof/>
        </w:rPr>
      </w:pPr>
      <w:r>
        <w:rPr>
          <w:noProof/>
        </w:rPr>
        <w:t>To provide a responsive first point of contact for public enquiries relating to Social Care.</w:t>
      </w:r>
    </w:p>
    <w:p w:rsidR="00A52680" w:rsidRDefault="00A52680" w:rsidP="00A52680">
      <w:pPr>
        <w:pStyle w:val="ListParagraph"/>
        <w:jc w:val="both"/>
        <w:rPr>
          <w:noProof/>
        </w:rPr>
      </w:pPr>
    </w:p>
    <w:p w:rsidR="00BE4FBF" w:rsidRDefault="00A52680" w:rsidP="00A52680">
      <w:pPr>
        <w:pStyle w:val="ListParagraph"/>
        <w:numPr>
          <w:ilvl w:val="0"/>
          <w:numId w:val="7"/>
        </w:numPr>
      </w:pPr>
      <w:r>
        <w:rPr>
          <w:noProof/>
        </w:rPr>
        <w:t>To support the wider contact centre as required commensurate with the grade of this post.</w:t>
      </w:r>
    </w:p>
    <w:p w:rsidR="00A52680" w:rsidRDefault="00A52680" w:rsidP="00A52680">
      <w:pPr>
        <w:pStyle w:val="ListParagraph"/>
      </w:pPr>
    </w:p>
    <w:p w:rsidR="00A52680" w:rsidRDefault="00A52680" w:rsidP="00A52680">
      <w:pPr>
        <w:pStyle w:val="ListParagraph"/>
        <w:numPr>
          <w:ilvl w:val="0"/>
          <w:numId w:val="7"/>
        </w:numPr>
      </w:pPr>
      <w:r>
        <w:rPr>
          <w:noProof/>
        </w:rPr>
        <w:t>To be an effective member of the wider response team, undertaking Lifeline            duties where necessary during contracted hours.</w:t>
      </w:r>
    </w:p>
    <w:p w:rsidR="00A52680" w:rsidRDefault="00A52680" w:rsidP="00A52680">
      <w:pPr>
        <w:pStyle w:val="ListParagraph"/>
      </w:pPr>
    </w:p>
    <w:p w:rsidR="00A52680" w:rsidRDefault="00A52680" w:rsidP="00A52680">
      <w:pPr>
        <w:pStyle w:val="ListParagraph"/>
        <w:numPr>
          <w:ilvl w:val="0"/>
          <w:numId w:val="7"/>
        </w:numPr>
      </w:pPr>
      <w:r>
        <w:rPr>
          <w:noProof/>
        </w:rPr>
        <w:t>To resolve enquiries during the initial contact where possible by providing information regarding service provision and how the care and support system works.</w:t>
      </w:r>
    </w:p>
    <w:p w:rsidR="00A52680" w:rsidRDefault="00A52680" w:rsidP="00A52680">
      <w:pPr>
        <w:pStyle w:val="ListParagraph"/>
      </w:pPr>
    </w:p>
    <w:p w:rsidR="00A52680" w:rsidRDefault="00A52680" w:rsidP="00A52680">
      <w:pPr>
        <w:pStyle w:val="ListParagraph"/>
        <w:numPr>
          <w:ilvl w:val="0"/>
          <w:numId w:val="7"/>
        </w:numPr>
      </w:pPr>
      <w:r>
        <w:rPr>
          <w:noProof/>
        </w:rPr>
        <w:t>To signpost to relevant avenues of help, including third sector services.</w:t>
      </w:r>
    </w:p>
    <w:p w:rsidR="00A52680" w:rsidRDefault="00A52680" w:rsidP="00A52680">
      <w:pPr>
        <w:pStyle w:val="ListParagraph"/>
      </w:pPr>
    </w:p>
    <w:p w:rsidR="00A52680" w:rsidRDefault="00A52680" w:rsidP="00A52680">
      <w:pPr>
        <w:pStyle w:val="ListParagraph"/>
        <w:numPr>
          <w:ilvl w:val="0"/>
          <w:numId w:val="7"/>
        </w:numPr>
      </w:pPr>
      <w:r>
        <w:rPr>
          <w:noProof/>
        </w:rPr>
        <w:t>To identify callers who are currently in receipt of a reviewable service and transfer to the relevant Locality Duty Function.</w:t>
      </w:r>
    </w:p>
    <w:p w:rsidR="00A52680" w:rsidRDefault="00A52680" w:rsidP="00A52680">
      <w:pPr>
        <w:pStyle w:val="ListParagraph"/>
      </w:pPr>
    </w:p>
    <w:p w:rsidR="00A52680" w:rsidRDefault="00A52680" w:rsidP="00A52680">
      <w:pPr>
        <w:pStyle w:val="ListParagraph"/>
        <w:numPr>
          <w:ilvl w:val="0"/>
          <w:numId w:val="7"/>
        </w:numPr>
      </w:pPr>
      <w:r>
        <w:rPr>
          <w:noProof/>
        </w:rPr>
        <w:t>To identify callers who are in need of safeguarding and transfer them through to the Single Point of Access team, providing as much information as possible.</w:t>
      </w:r>
    </w:p>
    <w:p w:rsidR="00A52680" w:rsidRDefault="00A52680" w:rsidP="00A52680">
      <w:pPr>
        <w:pStyle w:val="ListParagraph"/>
      </w:pPr>
    </w:p>
    <w:p w:rsidR="00A52680" w:rsidRDefault="00A52680" w:rsidP="00A52680">
      <w:pPr>
        <w:pStyle w:val="ListParagraph"/>
        <w:numPr>
          <w:ilvl w:val="0"/>
          <w:numId w:val="7"/>
        </w:numPr>
      </w:pPr>
      <w:r>
        <w:rPr>
          <w:noProof/>
        </w:rPr>
        <w:t>To conduct proactive outbound calls to clients to support regular wellbeing contact, promoting social inclusion, health activities and gathering of general updates with individuals.</w:t>
      </w:r>
    </w:p>
    <w:p w:rsidR="00A52680" w:rsidRDefault="00A52680" w:rsidP="00A52680">
      <w:pPr>
        <w:pStyle w:val="ListParagraph"/>
      </w:pPr>
    </w:p>
    <w:p w:rsidR="00A52680" w:rsidRDefault="00A52680" w:rsidP="00A52680">
      <w:pPr>
        <w:pStyle w:val="ListParagraph"/>
        <w:numPr>
          <w:ilvl w:val="0"/>
          <w:numId w:val="7"/>
        </w:numPr>
      </w:pPr>
      <w:r>
        <w:rPr>
          <w:noProof/>
        </w:rPr>
        <w:t>To identify and refer individuals who are potentially ‘dipping’ and may need a level of intervention.</w:t>
      </w:r>
    </w:p>
    <w:p w:rsidR="00A52680" w:rsidRDefault="00A52680" w:rsidP="00A52680">
      <w:pPr>
        <w:pStyle w:val="ListParagraph"/>
      </w:pPr>
    </w:p>
    <w:p w:rsidR="00A52680" w:rsidRDefault="00640BED" w:rsidP="00A52680">
      <w:pPr>
        <w:pStyle w:val="ListParagraph"/>
        <w:numPr>
          <w:ilvl w:val="0"/>
          <w:numId w:val="7"/>
        </w:numPr>
      </w:pPr>
      <w:r>
        <w:rPr>
          <w:noProof/>
        </w:rPr>
        <w:t>To deal with enquiries using web based information and systems that support the Service.</w:t>
      </w:r>
    </w:p>
    <w:p w:rsidR="00640BED" w:rsidRDefault="00640BED" w:rsidP="00640BED">
      <w:pPr>
        <w:pStyle w:val="ListParagraph"/>
      </w:pPr>
    </w:p>
    <w:p w:rsidR="00640BED" w:rsidRDefault="00640BED" w:rsidP="00A52680">
      <w:pPr>
        <w:pStyle w:val="ListParagraph"/>
        <w:numPr>
          <w:ilvl w:val="0"/>
          <w:numId w:val="7"/>
        </w:numPr>
      </w:pPr>
      <w:r>
        <w:rPr>
          <w:noProof/>
        </w:rPr>
        <w:t>To deal with enquires, in line with the agreed quality standards and information protocols through appropriate training.</w:t>
      </w:r>
    </w:p>
    <w:p w:rsidR="00640BED" w:rsidRDefault="00640BED" w:rsidP="00640BED">
      <w:pPr>
        <w:pStyle w:val="ListParagraph"/>
      </w:pPr>
    </w:p>
    <w:p w:rsidR="00640BED" w:rsidRDefault="00640BED" w:rsidP="00A52680">
      <w:pPr>
        <w:pStyle w:val="ListParagraph"/>
        <w:numPr>
          <w:ilvl w:val="0"/>
          <w:numId w:val="7"/>
        </w:numPr>
      </w:pPr>
      <w:r>
        <w:rPr>
          <w:noProof/>
        </w:rPr>
        <w:t>To identify and escalate urgent situations.</w:t>
      </w:r>
    </w:p>
    <w:p w:rsidR="00640BED" w:rsidRDefault="00640BED" w:rsidP="00640BED">
      <w:pPr>
        <w:pStyle w:val="ListParagraph"/>
      </w:pPr>
    </w:p>
    <w:p w:rsidR="00640BED" w:rsidRDefault="00640BED" w:rsidP="00A52680">
      <w:pPr>
        <w:pStyle w:val="ListParagraph"/>
        <w:numPr>
          <w:ilvl w:val="0"/>
          <w:numId w:val="7"/>
        </w:numPr>
      </w:pPr>
      <w:r>
        <w:rPr>
          <w:noProof/>
        </w:rPr>
        <w:t>To review and assess applications for Blue Badges and Bus Passes.</w:t>
      </w:r>
    </w:p>
    <w:p w:rsidR="00640BED" w:rsidRDefault="00640BED" w:rsidP="00640BED">
      <w:pPr>
        <w:pStyle w:val="ListParagraph"/>
      </w:pPr>
    </w:p>
    <w:p w:rsidR="00640BED" w:rsidRDefault="00640BED" w:rsidP="00A52680">
      <w:pPr>
        <w:pStyle w:val="ListParagraph"/>
        <w:numPr>
          <w:ilvl w:val="0"/>
          <w:numId w:val="7"/>
        </w:numPr>
      </w:pPr>
      <w:r>
        <w:rPr>
          <w:noProof/>
        </w:rPr>
        <w:t>To ensure that all aspects of the service are carried out in accordance with current legislation, regulations, recognised best practice.</w:t>
      </w:r>
    </w:p>
    <w:p w:rsidR="00640BED" w:rsidRDefault="00640BED" w:rsidP="00640BED">
      <w:pPr>
        <w:pStyle w:val="ListParagraph"/>
      </w:pPr>
    </w:p>
    <w:p w:rsidR="00640BED" w:rsidRDefault="00640BED" w:rsidP="00A52680">
      <w:pPr>
        <w:pStyle w:val="ListParagraph"/>
        <w:numPr>
          <w:ilvl w:val="0"/>
          <w:numId w:val="7"/>
        </w:numPr>
      </w:pPr>
      <w:r>
        <w:rPr>
          <w:noProof/>
        </w:rPr>
        <w:t>To achieve individual and team performance targets through ongoing review of productivity and quality indicators (call recording is used).</w:t>
      </w:r>
    </w:p>
    <w:p w:rsidR="00640BED" w:rsidRDefault="00640BED" w:rsidP="00640BED">
      <w:pPr>
        <w:pStyle w:val="ListParagraph"/>
      </w:pPr>
    </w:p>
    <w:p w:rsidR="00640BED" w:rsidRDefault="00640BED" w:rsidP="00A52680">
      <w:pPr>
        <w:pStyle w:val="ListParagraph"/>
        <w:numPr>
          <w:ilvl w:val="0"/>
          <w:numId w:val="7"/>
        </w:numPr>
      </w:pPr>
      <w:r>
        <w:rPr>
          <w:noProof/>
        </w:rPr>
        <w:t>To work as per the rostered hours, lunch and breaks issued in advance, in line with the service demands of the Contact Centre.</w:t>
      </w:r>
    </w:p>
    <w:p w:rsidR="00640BED" w:rsidRDefault="00640BED" w:rsidP="00640BED">
      <w:pPr>
        <w:pStyle w:val="ListParagraph"/>
      </w:pPr>
    </w:p>
    <w:p w:rsidR="00640BED" w:rsidRDefault="00640BED" w:rsidP="00A52680">
      <w:pPr>
        <w:pStyle w:val="ListParagraph"/>
        <w:numPr>
          <w:ilvl w:val="0"/>
          <w:numId w:val="7"/>
        </w:numPr>
      </w:pPr>
      <w:r>
        <w:rPr>
          <w:noProof/>
        </w:rPr>
        <w:t>To maintain effective working relationships with colleagues, divisions of the Council and other organisations, on matters that relate to Customer Service.</w:t>
      </w:r>
    </w:p>
    <w:p w:rsidR="00640BED" w:rsidRDefault="00640BED" w:rsidP="00640BED">
      <w:pPr>
        <w:pStyle w:val="ListParagraph"/>
      </w:pPr>
    </w:p>
    <w:p w:rsidR="00640BED" w:rsidRDefault="00640BED" w:rsidP="00A52680">
      <w:pPr>
        <w:pStyle w:val="ListParagraph"/>
        <w:numPr>
          <w:ilvl w:val="0"/>
          <w:numId w:val="7"/>
        </w:numPr>
      </w:pPr>
      <w:r>
        <w:rPr>
          <w:noProof/>
        </w:rPr>
        <w:t>To maintain a current working knowledge of services delivered through the Contact Centre and provide support to others team members where required.</w:t>
      </w:r>
    </w:p>
    <w:p w:rsidR="00640BED" w:rsidRDefault="00640BED" w:rsidP="00640BED">
      <w:pPr>
        <w:pStyle w:val="ListParagraph"/>
      </w:pPr>
    </w:p>
    <w:p w:rsidR="00640BED" w:rsidRDefault="00640BED" w:rsidP="00A52680">
      <w:pPr>
        <w:pStyle w:val="ListParagraph"/>
        <w:numPr>
          <w:ilvl w:val="0"/>
          <w:numId w:val="7"/>
        </w:numPr>
      </w:pPr>
      <w:r>
        <w:rPr>
          <w:noProof/>
        </w:rPr>
        <w:t>To participate in the identification of areas for service improvement.</w:t>
      </w:r>
    </w:p>
    <w:p w:rsidR="00640BED" w:rsidRDefault="00640BED" w:rsidP="00640BED">
      <w:pPr>
        <w:pStyle w:val="ListParagraph"/>
      </w:pPr>
    </w:p>
    <w:p w:rsidR="00640BED" w:rsidRDefault="00640BED" w:rsidP="00640BED">
      <w:pPr>
        <w:pStyle w:val="ListParagraph"/>
        <w:numPr>
          <w:ilvl w:val="0"/>
          <w:numId w:val="7"/>
        </w:numPr>
        <w:jc w:val="both"/>
        <w:rPr>
          <w:noProof/>
        </w:rPr>
      </w:pPr>
      <w:r>
        <w:rPr>
          <w:noProof/>
        </w:rPr>
        <w:t>To liaise with service areas to resolve customer enquiries/complaints where necessary.</w:t>
      </w:r>
    </w:p>
    <w:p w:rsidR="00640BED" w:rsidRDefault="00640BED" w:rsidP="00640BED">
      <w:pPr>
        <w:pStyle w:val="ListParagraph"/>
        <w:rPr>
          <w:noProof/>
        </w:rPr>
      </w:pPr>
    </w:p>
    <w:p w:rsidR="00640BED" w:rsidRDefault="00640BED" w:rsidP="00640BED">
      <w:pPr>
        <w:pStyle w:val="ListParagraph"/>
        <w:numPr>
          <w:ilvl w:val="0"/>
          <w:numId w:val="7"/>
        </w:numPr>
        <w:jc w:val="both"/>
        <w:rPr>
          <w:noProof/>
        </w:rPr>
      </w:pPr>
      <w:r>
        <w:rPr>
          <w:noProof/>
        </w:rPr>
        <w:t>The above list is an indication of the duties, which will normally be expected of this post. However, it is not an exhaustive list and the post holder may be required to undertake other duties, which are within the scope of the post.</w:t>
      </w:r>
    </w:p>
    <w:p w:rsidR="00640BED" w:rsidRDefault="00640BED" w:rsidP="00640BED">
      <w:pPr>
        <w:pStyle w:val="ListParagraph"/>
        <w:rPr>
          <w:noProof/>
        </w:rPr>
      </w:pPr>
    </w:p>
    <w:p w:rsidR="00640BED" w:rsidRDefault="00640BED" w:rsidP="00640BED">
      <w:pPr>
        <w:pStyle w:val="ListParagraph"/>
        <w:numPr>
          <w:ilvl w:val="0"/>
          <w:numId w:val="7"/>
        </w:numPr>
        <w:jc w:val="both"/>
        <w:rPr>
          <w:noProof/>
        </w:rPr>
      </w:pPr>
      <w:r>
        <w:rPr>
          <w:noProof/>
        </w:rPr>
        <w:t>The post may develop with changing working methods and to address service priorities and the duties will be subject to reasonable change.</w:t>
      </w:r>
    </w:p>
    <w:p w:rsidR="00640BED" w:rsidRDefault="00640BED" w:rsidP="00640BED">
      <w:pPr>
        <w:pStyle w:val="ListParagraph"/>
        <w:rPr>
          <w:noProof/>
        </w:rPr>
      </w:pPr>
    </w:p>
    <w:p w:rsidR="00640BED" w:rsidRDefault="00640BED" w:rsidP="00640BED">
      <w:pPr>
        <w:pStyle w:val="ListParagraph"/>
        <w:numPr>
          <w:ilvl w:val="0"/>
          <w:numId w:val="7"/>
        </w:numPr>
        <w:jc w:val="both"/>
        <w:rPr>
          <w:noProof/>
        </w:rPr>
      </w:pPr>
      <w:r>
        <w:rPr>
          <w:noProof/>
        </w:rPr>
        <w:t>The Contact Centre also requires that employees work both flexibility and co-operatively to ensure that service priorities are met.</w:t>
      </w:r>
    </w:p>
    <w:p w:rsidR="00640BED" w:rsidRDefault="00640BED" w:rsidP="00640BED">
      <w:pPr>
        <w:pStyle w:val="ListParagraph"/>
      </w:pPr>
    </w:p>
    <w:p w:rsidR="00BA6020" w:rsidRDefault="00BA6020" w:rsidP="00640BED"/>
    <w:p w:rsidR="00EA42B0" w:rsidRPr="00640BED" w:rsidRDefault="00EA42B0" w:rsidP="00640BED">
      <w:pPr>
        <w:rPr>
          <w:bCs/>
        </w:rPr>
      </w:pPr>
      <w:r>
        <w:t>To carry out health and safety responsibilities in accordance with the Division’s Health &amp; Safety Responsibilities document.</w:t>
      </w:r>
    </w:p>
    <w:p w:rsidR="00EA42B0" w:rsidRDefault="00EA42B0">
      <w:pPr>
        <w:jc w:val="both"/>
        <w:rPr>
          <w:rFonts w:cs="Arial"/>
        </w:rPr>
      </w:pPr>
    </w:p>
    <w:p w:rsidR="00EA42B0" w:rsidRDefault="00EA42B0" w:rsidP="002A4028">
      <w:pPr>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rsidR="00EA42B0" w:rsidRDefault="00EA42B0">
      <w:pPr>
        <w:jc w:val="both"/>
        <w:rPr>
          <w:rFonts w:cs="Arial"/>
          <w:b/>
        </w:rPr>
      </w:pPr>
      <w:r>
        <w:rPr>
          <w:rFonts w:cs="Arial"/>
          <w:b/>
        </w:rPr>
        <w:t> </w:t>
      </w:r>
    </w:p>
    <w:p w:rsidR="00EA42B0" w:rsidRDefault="00EA42B0" w:rsidP="002A4028">
      <w:pPr>
        <w:pStyle w:val="BodyText2"/>
        <w:jc w:val="left"/>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rsidR="00EA42B0" w:rsidRDefault="00EA42B0">
      <w:pPr>
        <w:jc w:val="both"/>
        <w:rPr>
          <w:rFonts w:cs="Arial"/>
        </w:rPr>
      </w:pPr>
      <w:r>
        <w:rPr>
          <w:rFonts w:cs="Arial"/>
        </w:rPr>
        <w:t> </w:t>
      </w:r>
    </w:p>
    <w:p w:rsidR="00EA42B0" w:rsidRDefault="00EA42B0" w:rsidP="002A4028">
      <w:pPr>
        <w:pStyle w:val="BodyText2"/>
        <w:jc w:val="left"/>
      </w:pPr>
      <w:r>
        <w:rPr>
          <w:rFonts w:cs="Arial"/>
          <w:i/>
          <w:iCs/>
        </w:rPr>
        <w:t xml:space="preserve">Protecting Children and Vulnerable Adults is a core responsibility of all staff.  </w:t>
      </w:r>
      <w:r w:rsidR="00BD68B2">
        <w:rPr>
          <w:rFonts w:cs="Arial"/>
          <w:i/>
          <w:iCs/>
        </w:rPr>
        <w:t>All safeguarding concerns should be reported to the Cwm Taf Multi-Agency Safeguarding Hub (MASH).</w:t>
      </w:r>
    </w:p>
    <w:p w:rsidR="00EA42B0" w:rsidRDefault="00EA42B0">
      <w:pPr>
        <w:jc w:val="both"/>
        <w:rPr>
          <w:b/>
          <w:bCs/>
          <w:sz w:val="20"/>
        </w:rPr>
      </w:pPr>
    </w:p>
    <w:p w:rsidR="00EA42B0" w:rsidRDefault="00EA42B0">
      <w:pPr>
        <w:pStyle w:val="BodyText3"/>
        <w:jc w:val="center"/>
        <w:rPr>
          <w:sz w:val="32"/>
          <w:u w:val="single"/>
        </w:rPr>
      </w:pPr>
      <w:r>
        <w:br w:type="page"/>
      </w:r>
      <w:r>
        <w:rPr>
          <w:sz w:val="32"/>
          <w:u w:val="single"/>
        </w:rPr>
        <w:t>PERSON SPECIFICATION</w:t>
      </w:r>
    </w:p>
    <w:p w:rsidR="00EA42B0" w:rsidRDefault="00EA42B0">
      <w:pPr>
        <w:pStyle w:val="BodyText3"/>
      </w:pPr>
    </w:p>
    <w:p w:rsidR="00EA42B0" w:rsidRDefault="00EA42B0">
      <w:pPr>
        <w:pStyle w:val="BodyText3"/>
      </w:pPr>
      <w:r>
        <w:t>This Person Specifica</w:t>
      </w:r>
      <w:r w:rsidR="002A4028">
        <w:t>tion sets out the knowledge and/o</w:t>
      </w:r>
      <w:r>
        <w:t>r qualifications, past experience and personal competencies that would be ideal for this particular post.</w:t>
      </w:r>
    </w:p>
    <w:p w:rsidR="00EA42B0" w:rsidRDefault="00EA42B0"/>
    <w:p w:rsidR="00EA42B0" w:rsidRDefault="00EA42B0">
      <w:r>
        <w:t xml:space="preserve">The </w:t>
      </w:r>
      <w:r w:rsidR="002A4028">
        <w:rPr>
          <w:b/>
          <w:bCs/>
        </w:rPr>
        <w:t>Knowledge/</w:t>
      </w:r>
      <w:r>
        <w:rPr>
          <w:b/>
          <w:bCs/>
        </w:rPr>
        <w:t>Qualifications and Experience</w:t>
      </w:r>
      <w:r>
        <w:t xml:space="preserve"> sections describe what is required in terms of the technical ability that is needed to do this job successfully.</w:t>
      </w:r>
    </w:p>
    <w:p w:rsidR="00EA42B0" w:rsidRDefault="00EA42B0"/>
    <w:p w:rsidR="00EA42B0" w:rsidRDefault="00EA42B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EA42B0" w:rsidRDefault="00EA42B0"/>
    <w:p w:rsidR="00EA42B0" w:rsidRDefault="00EA42B0">
      <w:r>
        <w:t xml:space="preserve">The </w:t>
      </w:r>
      <w:r>
        <w:rPr>
          <w:b/>
          <w:bCs/>
        </w:rPr>
        <w:t>Special Conditions and Professional Requirements</w:t>
      </w:r>
      <w:r>
        <w:t xml:space="preserve"> section describes any other qualities appropriate to the particular circumstances associated with this role.</w:t>
      </w:r>
    </w:p>
    <w:p w:rsidR="00EA42B0" w:rsidRDefault="00EA42B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3903"/>
        <w:gridCol w:w="3864"/>
      </w:tblGrid>
      <w:tr w:rsidR="00EA42B0" w:rsidTr="00BA6020">
        <w:tc>
          <w:tcPr>
            <w:tcW w:w="2581" w:type="dxa"/>
          </w:tcPr>
          <w:p w:rsidR="00EA42B0" w:rsidRDefault="00EA42B0">
            <w:pPr>
              <w:pStyle w:val="Heading4"/>
              <w:rPr>
                <w:b/>
                <w:bCs/>
                <w:sz w:val="28"/>
                <w:u w:val="none"/>
              </w:rPr>
            </w:pPr>
            <w:r>
              <w:rPr>
                <w:b/>
                <w:bCs/>
                <w:sz w:val="28"/>
                <w:u w:val="none"/>
              </w:rPr>
              <w:t>ATTRIBUTE</w:t>
            </w:r>
          </w:p>
        </w:tc>
        <w:tc>
          <w:tcPr>
            <w:tcW w:w="3903" w:type="dxa"/>
          </w:tcPr>
          <w:p w:rsidR="00EA42B0" w:rsidRDefault="00EA42B0">
            <w:pPr>
              <w:pStyle w:val="Heading5"/>
              <w:rPr>
                <w:bCs/>
                <w:sz w:val="28"/>
              </w:rPr>
            </w:pPr>
            <w:r>
              <w:rPr>
                <w:bCs/>
                <w:sz w:val="28"/>
              </w:rPr>
              <w:t>ESSENTIAL</w:t>
            </w:r>
          </w:p>
        </w:tc>
        <w:tc>
          <w:tcPr>
            <w:tcW w:w="3864" w:type="dxa"/>
          </w:tcPr>
          <w:p w:rsidR="00EA42B0" w:rsidRDefault="00EA42B0">
            <w:pPr>
              <w:jc w:val="center"/>
              <w:rPr>
                <w:b/>
                <w:bCs/>
              </w:rPr>
            </w:pPr>
            <w:r>
              <w:rPr>
                <w:b/>
                <w:bCs/>
                <w:sz w:val="28"/>
              </w:rPr>
              <w:t>DESIRABLE</w:t>
            </w:r>
          </w:p>
        </w:tc>
      </w:tr>
      <w:tr w:rsidR="00EA42B0" w:rsidTr="00BA6020">
        <w:tc>
          <w:tcPr>
            <w:tcW w:w="2581" w:type="dxa"/>
          </w:tcPr>
          <w:p w:rsidR="00EA42B0" w:rsidRDefault="00EA42B0">
            <w:pPr>
              <w:pStyle w:val="Heading1"/>
              <w:widowControl w:val="0"/>
              <w:jc w:val="left"/>
              <w:rPr>
                <w:sz w:val="28"/>
                <w:u w:val="none"/>
              </w:rPr>
            </w:pPr>
            <w:r>
              <w:rPr>
                <w:sz w:val="28"/>
                <w:u w:val="none"/>
              </w:rPr>
              <w:t>KNOWLEDGE/</w:t>
            </w:r>
          </w:p>
          <w:p w:rsidR="00EA42B0" w:rsidRDefault="00EA42B0">
            <w:pPr>
              <w:pStyle w:val="Heading6"/>
            </w:pPr>
            <w:r>
              <w:t xml:space="preserve">EDUCATION </w:t>
            </w:r>
          </w:p>
          <w:p w:rsidR="00EA42B0" w:rsidRDefault="00EA42B0">
            <w:pPr>
              <w:pStyle w:val="BodyText2"/>
            </w:pPr>
          </w:p>
        </w:tc>
        <w:tc>
          <w:tcPr>
            <w:tcW w:w="3903" w:type="dxa"/>
          </w:tcPr>
          <w:p w:rsidR="0087617C" w:rsidRDefault="0087617C" w:rsidP="0087617C">
            <w:pPr>
              <w:rPr>
                <w:rFonts w:cs="Arial"/>
              </w:rPr>
            </w:pPr>
            <w:r>
              <w:rPr>
                <w:rFonts w:cs="Arial"/>
              </w:rPr>
              <w:t xml:space="preserve">Welsh Language Level 1 - All employees will be required to undertake a basic Welsh Language Induction to reach this level. Please refer to The Welsh Language Skills Guidance online </w:t>
            </w:r>
            <w:hyperlink r:id="rId7" w:history="1">
              <w:r>
                <w:rPr>
                  <w:rStyle w:val="Hyperlink"/>
                  <w:rFonts w:cs="Arial"/>
                </w:rPr>
                <w:t>www.rctcbc.gov.uk/WelshSkills</w:t>
              </w:r>
            </w:hyperlink>
          </w:p>
          <w:p w:rsidR="0087617C" w:rsidRDefault="0087617C">
            <w:pPr>
              <w:pStyle w:val="BodyText2"/>
              <w:spacing w:after="120"/>
              <w:ind w:left="40"/>
              <w:jc w:val="left"/>
              <w:rPr>
                <w:b w:val="0"/>
                <w:bCs/>
              </w:rPr>
            </w:pPr>
          </w:p>
          <w:p w:rsidR="00FC5B90" w:rsidRPr="00FC5B90" w:rsidRDefault="00492E32" w:rsidP="00FC5B90">
            <w:pPr>
              <w:pStyle w:val="BodyText2"/>
              <w:spacing w:after="120"/>
              <w:ind w:left="40"/>
              <w:rPr>
                <w:b w:val="0"/>
                <w:bCs/>
                <w:noProof/>
              </w:rPr>
            </w:pPr>
            <w:r>
              <w:rPr>
                <w:b w:val="0"/>
                <w:bCs/>
              </w:rPr>
              <w:fldChar w:fldCharType="begin">
                <w:ffData>
                  <w:name w:val="Text43"/>
                  <w:enabled/>
                  <w:calcOnExit w:val="0"/>
                  <w:textInput/>
                </w:ffData>
              </w:fldChar>
            </w:r>
            <w:bookmarkStart w:id="14" w:name="Text43"/>
            <w:r>
              <w:rPr>
                <w:b w:val="0"/>
                <w:bCs/>
              </w:rPr>
              <w:instrText xml:space="preserve"> FORMTEXT </w:instrText>
            </w:r>
            <w:r>
              <w:rPr>
                <w:b w:val="0"/>
                <w:bCs/>
              </w:rPr>
            </w:r>
            <w:r>
              <w:rPr>
                <w:b w:val="0"/>
                <w:bCs/>
              </w:rPr>
              <w:fldChar w:fldCharType="separate"/>
            </w:r>
            <w:r w:rsidR="00FC5B90" w:rsidRPr="00FC5B90">
              <w:rPr>
                <w:b w:val="0"/>
                <w:bCs/>
                <w:noProof/>
              </w:rPr>
              <w:t>Firm commitment to continuous professional development</w:t>
            </w:r>
            <w:r w:rsidR="00BA6020">
              <w:rPr>
                <w:b w:val="0"/>
                <w:bCs/>
                <w:noProof/>
              </w:rPr>
              <w:t>.</w:t>
            </w:r>
          </w:p>
          <w:p w:rsidR="00EA42B0" w:rsidRDefault="00FC5B90" w:rsidP="00FC5B90">
            <w:pPr>
              <w:pStyle w:val="BodyText2"/>
              <w:spacing w:after="120"/>
              <w:ind w:left="40"/>
              <w:jc w:val="left"/>
              <w:rPr>
                <w:b w:val="0"/>
                <w:bCs/>
              </w:rPr>
            </w:pPr>
            <w:r w:rsidRPr="00FC5B90">
              <w:rPr>
                <w:b w:val="0"/>
                <w:bCs/>
                <w:noProof/>
              </w:rPr>
              <w:t>An understanding of e-services and web development within the Council</w:t>
            </w:r>
            <w:r w:rsidR="00492E32">
              <w:rPr>
                <w:b w:val="0"/>
                <w:bCs/>
              </w:rPr>
              <w:fldChar w:fldCharType="end"/>
            </w:r>
            <w:bookmarkEnd w:id="14"/>
            <w:r w:rsidR="00BA6020">
              <w:rPr>
                <w:b w:val="0"/>
                <w:bCs/>
              </w:rPr>
              <w:t>.</w:t>
            </w:r>
          </w:p>
        </w:tc>
        <w:tc>
          <w:tcPr>
            <w:tcW w:w="3864" w:type="dxa"/>
          </w:tcPr>
          <w:p w:rsidR="0087617C" w:rsidRDefault="0087617C" w:rsidP="0087617C">
            <w:pPr>
              <w:rPr>
                <w:rFonts w:cs="Arial"/>
              </w:rPr>
            </w:pPr>
            <w:r>
              <w:rPr>
                <w:rFonts w:cs="Arial"/>
              </w:rPr>
              <w:t>Welsh Language Level 2 to Level 5.  For details on the levels please refer to The Welsh Language Skills Guidelines, which can be found in the Welsh Services section of the RCT Council Website.</w:t>
            </w:r>
          </w:p>
          <w:p w:rsidR="0087617C" w:rsidRDefault="0087617C" w:rsidP="0087617C">
            <w:pPr>
              <w:pStyle w:val="BodyText2"/>
              <w:spacing w:after="120"/>
              <w:jc w:val="left"/>
              <w:rPr>
                <w:b w:val="0"/>
                <w:bCs/>
              </w:rPr>
            </w:pPr>
          </w:p>
          <w:p w:rsidR="00EA42B0" w:rsidRDefault="00492E32" w:rsidP="00FC5B90">
            <w:pPr>
              <w:pStyle w:val="BodyText2"/>
              <w:spacing w:after="120"/>
              <w:jc w:val="left"/>
              <w:rPr>
                <w:b w:val="0"/>
                <w:bCs/>
              </w:rPr>
            </w:pPr>
            <w:r>
              <w:rPr>
                <w:b w:val="0"/>
                <w:bCs/>
              </w:rPr>
              <w:fldChar w:fldCharType="begin">
                <w:ffData>
                  <w:name w:val="Text44"/>
                  <w:enabled/>
                  <w:calcOnExit w:val="0"/>
                  <w:textInput/>
                </w:ffData>
              </w:fldChar>
            </w:r>
            <w:bookmarkStart w:id="15" w:name="Text44"/>
            <w:r>
              <w:rPr>
                <w:b w:val="0"/>
                <w:bCs/>
              </w:rPr>
              <w:instrText xml:space="preserve"> FORMTEXT </w:instrText>
            </w:r>
            <w:r>
              <w:rPr>
                <w:b w:val="0"/>
                <w:bCs/>
              </w:rPr>
            </w:r>
            <w:r>
              <w:rPr>
                <w:b w:val="0"/>
                <w:bCs/>
              </w:rPr>
              <w:fldChar w:fldCharType="separate"/>
            </w:r>
            <w:r w:rsidR="00FC5B90" w:rsidRPr="00FC5B90">
              <w:rPr>
                <w:b w:val="0"/>
                <w:bCs/>
                <w:noProof/>
              </w:rPr>
              <w:t>NVQ in Customer Services</w:t>
            </w:r>
            <w:r>
              <w:rPr>
                <w:b w:val="0"/>
                <w:bCs/>
              </w:rPr>
              <w:fldChar w:fldCharType="end"/>
            </w:r>
            <w:bookmarkEnd w:id="15"/>
          </w:p>
        </w:tc>
      </w:tr>
      <w:tr w:rsidR="00EA42B0" w:rsidTr="00BA6020">
        <w:trPr>
          <w:trHeight w:val="1500"/>
        </w:trPr>
        <w:tc>
          <w:tcPr>
            <w:tcW w:w="2581" w:type="dxa"/>
          </w:tcPr>
          <w:p w:rsidR="00EA42B0" w:rsidRDefault="00EA42B0" w:rsidP="00492E32">
            <w:pPr>
              <w:pStyle w:val="Heading6"/>
              <w:spacing w:before="60"/>
            </w:pPr>
            <w:r>
              <w:t>EXPERIENCE</w:t>
            </w:r>
          </w:p>
        </w:tc>
        <w:tc>
          <w:tcPr>
            <w:tcW w:w="3903" w:type="dxa"/>
          </w:tcPr>
          <w:p w:rsidR="00FC5B90" w:rsidRPr="00FC5B90" w:rsidRDefault="00EA42B0" w:rsidP="00FC5B90">
            <w:pPr>
              <w:spacing w:before="60" w:after="120"/>
              <w:rPr>
                <w:bCs/>
                <w:noProof/>
              </w:rPr>
            </w:pPr>
            <w:r>
              <w:rPr>
                <w:bCs/>
              </w:rPr>
              <w:fldChar w:fldCharType="begin">
                <w:ffData>
                  <w:name w:val="Text13"/>
                  <w:enabled/>
                  <w:calcOnExit w:val="0"/>
                  <w:textInput/>
                </w:ffData>
              </w:fldChar>
            </w:r>
            <w:bookmarkStart w:id="16" w:name="Text13"/>
            <w:r>
              <w:rPr>
                <w:bCs/>
              </w:rPr>
              <w:instrText xml:space="preserve"> FORMTEXT </w:instrText>
            </w:r>
            <w:r>
              <w:rPr>
                <w:bCs/>
              </w:rPr>
            </w:r>
            <w:r>
              <w:rPr>
                <w:bCs/>
              </w:rPr>
              <w:fldChar w:fldCharType="separate"/>
            </w:r>
            <w:r w:rsidR="00FC5B90" w:rsidRPr="00FC5B90">
              <w:rPr>
                <w:bCs/>
                <w:noProof/>
              </w:rPr>
              <w:t>Of dealing with Customers</w:t>
            </w:r>
          </w:p>
          <w:p w:rsidR="00FC5B90" w:rsidRPr="00FC5B90" w:rsidRDefault="00FC5B90" w:rsidP="00FC5B90">
            <w:pPr>
              <w:spacing w:before="60" w:after="120"/>
              <w:rPr>
                <w:bCs/>
                <w:noProof/>
              </w:rPr>
            </w:pPr>
            <w:r w:rsidRPr="00FC5B90">
              <w:rPr>
                <w:bCs/>
                <w:noProof/>
              </w:rPr>
              <w:t>Of using a range of IT applications (including Microsoft suite)</w:t>
            </w:r>
          </w:p>
          <w:p w:rsidR="00EA42B0" w:rsidRDefault="00FC5B90" w:rsidP="00FC5B90">
            <w:pPr>
              <w:spacing w:before="60" w:after="120"/>
              <w:rPr>
                <w:bCs/>
              </w:rPr>
            </w:pPr>
            <w:r w:rsidRPr="00FC5B90">
              <w:rPr>
                <w:bCs/>
                <w:noProof/>
              </w:rPr>
              <w:t>Of interacting with colleagues</w:t>
            </w:r>
            <w:r w:rsidR="00EA42B0">
              <w:rPr>
                <w:bCs/>
              </w:rPr>
              <w:fldChar w:fldCharType="end"/>
            </w:r>
            <w:bookmarkEnd w:id="16"/>
          </w:p>
        </w:tc>
        <w:tc>
          <w:tcPr>
            <w:tcW w:w="3864" w:type="dxa"/>
          </w:tcPr>
          <w:p w:rsidR="00FC5B90" w:rsidRPr="00FC5B90" w:rsidRDefault="00EA42B0" w:rsidP="00FC5B90">
            <w:pPr>
              <w:spacing w:before="60" w:after="120"/>
              <w:rPr>
                <w:bCs/>
                <w:noProof/>
              </w:rPr>
            </w:pPr>
            <w:r>
              <w:rPr>
                <w:bCs/>
              </w:rPr>
              <w:fldChar w:fldCharType="begin">
                <w:ffData>
                  <w:name w:val="Text14"/>
                  <w:enabled/>
                  <w:calcOnExit w:val="0"/>
                  <w:textInput/>
                </w:ffData>
              </w:fldChar>
            </w:r>
            <w:bookmarkStart w:id="17" w:name="Text14"/>
            <w:r>
              <w:rPr>
                <w:bCs/>
              </w:rPr>
              <w:instrText xml:space="preserve"> FORMTEXT </w:instrText>
            </w:r>
            <w:r>
              <w:rPr>
                <w:bCs/>
              </w:rPr>
            </w:r>
            <w:r>
              <w:rPr>
                <w:bCs/>
              </w:rPr>
              <w:fldChar w:fldCharType="separate"/>
            </w:r>
            <w:r w:rsidR="00FC5B90" w:rsidRPr="00FC5B90">
              <w:rPr>
                <w:bCs/>
                <w:noProof/>
              </w:rPr>
              <w:t>Of working in Contact Centres</w:t>
            </w:r>
          </w:p>
          <w:p w:rsidR="00EA42B0" w:rsidRDefault="00FC5B90" w:rsidP="00FC5B90">
            <w:pPr>
              <w:spacing w:before="60" w:after="120"/>
              <w:rPr>
                <w:bCs/>
              </w:rPr>
            </w:pPr>
            <w:r w:rsidRPr="00FC5B90">
              <w:rPr>
                <w:bCs/>
                <w:noProof/>
              </w:rPr>
              <w:t>Experience/awareness of Social Care issues</w:t>
            </w:r>
            <w:r w:rsidR="00EA42B0">
              <w:rPr>
                <w:bCs/>
              </w:rPr>
              <w:fldChar w:fldCharType="end"/>
            </w:r>
            <w:bookmarkEnd w:id="17"/>
          </w:p>
        </w:tc>
      </w:tr>
      <w:tr w:rsidR="00EA42B0" w:rsidTr="00BA6020">
        <w:trPr>
          <w:cantSplit/>
          <w:trHeight w:val="626"/>
        </w:trPr>
        <w:tc>
          <w:tcPr>
            <w:tcW w:w="2581" w:type="dxa"/>
            <w:vAlign w:val="center"/>
          </w:tcPr>
          <w:p w:rsidR="00EA42B0" w:rsidRDefault="00EA42B0">
            <w:pPr>
              <w:rPr>
                <w:sz w:val="28"/>
              </w:rPr>
            </w:pPr>
            <w:r>
              <w:rPr>
                <w:b/>
                <w:bCs/>
                <w:caps/>
                <w:sz w:val="28"/>
              </w:rPr>
              <w:t>COMPETENCIES</w:t>
            </w:r>
            <w:r>
              <w:rPr>
                <w:b/>
                <w:bCs/>
                <w:sz w:val="28"/>
              </w:rPr>
              <w:t xml:space="preserve"> </w:t>
            </w:r>
            <w:r>
              <w:rPr>
                <w:rFonts w:ascii="ArialBlack" w:hAnsi="ArialBlack"/>
                <w:sz w:val="28"/>
                <w:szCs w:val="36"/>
                <w:lang w:val="en-US"/>
              </w:rPr>
              <w:t xml:space="preserve"> </w:t>
            </w:r>
          </w:p>
        </w:tc>
        <w:tc>
          <w:tcPr>
            <w:tcW w:w="7767" w:type="dxa"/>
            <w:gridSpan w:val="2"/>
          </w:tcPr>
          <w:p w:rsidR="00EA42B0" w:rsidRDefault="00D14323" w:rsidP="00C443DE">
            <w:pPr>
              <w:pStyle w:val="BodyText3"/>
              <w:spacing w:before="120" w:after="120"/>
              <w:rPr>
                <w:b/>
              </w:rPr>
            </w:pPr>
            <w:r>
              <w:rPr>
                <w:b/>
              </w:rPr>
              <w:t>Frontline and Customer Care S</w:t>
            </w:r>
            <w:r w:rsidR="00BA6020">
              <w:rPr>
                <w:b/>
              </w:rPr>
              <w:t>taff</w:t>
            </w:r>
            <w:r>
              <w:rPr>
                <w:b/>
              </w:rPr>
              <w:t xml:space="preserve"> Competency Framework</w:t>
            </w:r>
            <w:r w:rsidR="00BA6020">
              <w:rPr>
                <w:b/>
              </w:rPr>
              <w:t xml:space="preserve"> </w:t>
            </w:r>
          </w:p>
        </w:tc>
      </w:tr>
      <w:tr w:rsidR="00EA42B0" w:rsidTr="00BA6020">
        <w:trPr>
          <w:cantSplit/>
        </w:trPr>
        <w:tc>
          <w:tcPr>
            <w:tcW w:w="2581" w:type="dxa"/>
          </w:tcPr>
          <w:p w:rsidR="00EA42B0" w:rsidRPr="00DB0968" w:rsidRDefault="00EA42B0" w:rsidP="00DB0968">
            <w:pPr>
              <w:rPr>
                <w:bCs/>
              </w:rPr>
            </w:pPr>
            <w:r w:rsidRPr="00DB0968">
              <w:rPr>
                <w:bCs/>
              </w:rPr>
              <w:fldChar w:fldCharType="begin">
                <w:ffData>
                  <w:name w:val="Text40"/>
                  <w:enabled/>
                  <w:calcOnExit w:val="0"/>
                  <w:textInput/>
                </w:ffData>
              </w:fldChar>
            </w:r>
            <w:bookmarkStart w:id="18" w:name="Text40"/>
            <w:r w:rsidRPr="00DB0968">
              <w:rPr>
                <w:bCs/>
              </w:rPr>
              <w:instrText xml:space="preserve"> FORMTEXT </w:instrText>
            </w:r>
            <w:r w:rsidRPr="00DB0968">
              <w:rPr>
                <w:bCs/>
              </w:rPr>
            </w:r>
            <w:r w:rsidRPr="00DB0968">
              <w:rPr>
                <w:bCs/>
              </w:rPr>
              <w:fldChar w:fldCharType="separate"/>
            </w:r>
            <w:r w:rsidR="00FC5B90" w:rsidRPr="00DB0968">
              <w:rPr>
                <w:bCs/>
              </w:rPr>
              <w:t>Worki</w:t>
            </w:r>
            <w:r w:rsidR="00BA6020" w:rsidRPr="00DB0968">
              <w:rPr>
                <w:bCs/>
              </w:rPr>
              <w:t>n</w:t>
            </w:r>
            <w:r w:rsidR="00FC5B90" w:rsidRPr="00DB0968">
              <w:rPr>
                <w:bCs/>
              </w:rPr>
              <w:t>g with Others</w:t>
            </w:r>
            <w:r w:rsidR="007871F9" w:rsidRPr="00DB0968">
              <w:rPr>
                <w:bCs/>
                <w:noProof/>
              </w:rPr>
              <w:t xml:space="preserve">      </w:t>
            </w:r>
            <w:r w:rsidRPr="00DB0968">
              <w:rPr>
                <w:bCs/>
              </w:rPr>
              <w:fldChar w:fldCharType="end"/>
            </w:r>
            <w:bookmarkEnd w:id="18"/>
          </w:p>
        </w:tc>
        <w:tc>
          <w:tcPr>
            <w:tcW w:w="7767" w:type="dxa"/>
            <w:gridSpan w:val="2"/>
          </w:tcPr>
          <w:p w:rsidR="00FC5B90" w:rsidRDefault="00EA42B0" w:rsidP="00FC5B90">
            <w:pPr>
              <w:pStyle w:val="BodyText3"/>
            </w:pPr>
            <w:r>
              <w:fldChar w:fldCharType="begin">
                <w:ffData>
                  <w:name w:val="Text23"/>
                  <w:enabled/>
                  <w:calcOnExit w:val="0"/>
                  <w:textInput/>
                </w:ffData>
              </w:fldChar>
            </w:r>
            <w:bookmarkStart w:id="19" w:name="Text23"/>
            <w:r>
              <w:instrText xml:space="preserve"> FORMTEXT </w:instrText>
            </w:r>
            <w:r>
              <w:fldChar w:fldCharType="separate"/>
            </w:r>
            <w:r w:rsidR="00FC5B90">
              <w:t>Knows the role of other teams and individuals and uses this to help resolve Service Users’ issues</w:t>
            </w:r>
          </w:p>
          <w:p w:rsidR="00FC5B90" w:rsidRDefault="00FC5B90" w:rsidP="00FC5B90">
            <w:pPr>
              <w:pStyle w:val="BodyText3"/>
            </w:pPr>
          </w:p>
          <w:p w:rsidR="007871F9" w:rsidRDefault="00FC5B90" w:rsidP="00FC5B90">
            <w:pPr>
              <w:pStyle w:val="BodyText3"/>
              <w:rPr>
                <w:noProof/>
              </w:rPr>
            </w:pPr>
            <w:r>
              <w:t>Supports other team members when required, particularly new team members</w:t>
            </w:r>
          </w:p>
          <w:p w:rsidR="00EA42B0" w:rsidRDefault="00EA42B0" w:rsidP="00996150">
            <w:pPr>
              <w:pStyle w:val="BodyText3"/>
            </w:pPr>
            <w:r>
              <w:fldChar w:fldCharType="end"/>
            </w:r>
            <w:bookmarkEnd w:id="19"/>
          </w:p>
        </w:tc>
      </w:tr>
      <w:tr w:rsidR="00EA42B0" w:rsidTr="00BA6020">
        <w:trPr>
          <w:cantSplit/>
        </w:trPr>
        <w:tc>
          <w:tcPr>
            <w:tcW w:w="2581" w:type="dxa"/>
          </w:tcPr>
          <w:p w:rsidR="00EA42B0" w:rsidRPr="00DB0968" w:rsidRDefault="00EA42B0" w:rsidP="00DB0968">
            <w:pPr>
              <w:rPr>
                <w:b/>
                <w:bCs/>
              </w:rPr>
            </w:pPr>
            <w:r w:rsidRPr="00DB0968">
              <w:rPr>
                <w:b/>
                <w:bCs/>
              </w:rPr>
              <w:fldChar w:fldCharType="begin">
                <w:ffData>
                  <w:name w:val="Text16"/>
                  <w:enabled/>
                  <w:calcOnExit w:val="0"/>
                  <w:textInput/>
                </w:ffData>
              </w:fldChar>
            </w:r>
            <w:bookmarkStart w:id="20" w:name="Text16"/>
            <w:r w:rsidRPr="00DB0968">
              <w:rPr>
                <w:b/>
                <w:bCs/>
              </w:rPr>
              <w:instrText xml:space="preserve"> FORMTEXT </w:instrText>
            </w:r>
            <w:r w:rsidRPr="00DB0968">
              <w:rPr>
                <w:b/>
                <w:bCs/>
              </w:rPr>
            </w:r>
            <w:r w:rsidRPr="00DB0968">
              <w:rPr>
                <w:b/>
                <w:bCs/>
              </w:rPr>
              <w:fldChar w:fldCharType="separate"/>
            </w:r>
            <w:r w:rsidR="00FC5B90" w:rsidRPr="00DB0968">
              <w:rPr>
                <w:b/>
                <w:bCs/>
                <w:noProof/>
              </w:rPr>
              <w:t>Communicating Effectively</w:t>
            </w:r>
            <w:r w:rsidRPr="00DB0968">
              <w:rPr>
                <w:b/>
                <w:bCs/>
              </w:rPr>
              <w:fldChar w:fldCharType="end"/>
            </w:r>
            <w:bookmarkEnd w:id="20"/>
          </w:p>
        </w:tc>
        <w:tc>
          <w:tcPr>
            <w:tcW w:w="7767" w:type="dxa"/>
            <w:gridSpan w:val="2"/>
          </w:tcPr>
          <w:p w:rsidR="00FC5B90" w:rsidRDefault="00EA42B0" w:rsidP="00FC5B90">
            <w:pPr>
              <w:pStyle w:val="BodyText3"/>
            </w:pPr>
            <w:r>
              <w:rPr>
                <w:b/>
              </w:rPr>
              <w:fldChar w:fldCharType="begin">
                <w:ffData>
                  <w:name w:val="Text24"/>
                  <w:enabled/>
                  <w:calcOnExit w:val="0"/>
                  <w:textInput/>
                </w:ffData>
              </w:fldChar>
            </w:r>
            <w:bookmarkStart w:id="21" w:name="Text24"/>
            <w:r w:rsidRPr="00BA6020">
              <w:rPr>
                <w:b/>
              </w:rPr>
              <w:instrText xml:space="preserve"> FORMTEXT </w:instrText>
            </w:r>
            <w:r>
              <w:rPr>
                <w:b/>
              </w:rPr>
            </w:r>
            <w:r>
              <w:rPr>
                <w:b/>
              </w:rPr>
              <w:fldChar w:fldCharType="separate"/>
            </w:r>
            <w:r w:rsidR="00BA6020">
              <w:rPr>
                <w:b/>
              </w:rPr>
              <w:t>P</w:t>
            </w:r>
            <w:r w:rsidR="00FC5B90" w:rsidRPr="00BA6020">
              <w:rPr>
                <w:b/>
              </w:rPr>
              <w:t>asses on accurate information to other service areas</w:t>
            </w:r>
          </w:p>
          <w:p w:rsidR="00FC5B90" w:rsidRDefault="00FC5B90" w:rsidP="00FC5B90">
            <w:pPr>
              <w:pStyle w:val="BodyText3"/>
            </w:pPr>
          </w:p>
          <w:p w:rsidR="007871F9" w:rsidRDefault="00FC5B90" w:rsidP="00FC5B90">
            <w:pPr>
              <w:pStyle w:val="BodyText3"/>
              <w:rPr>
                <w:noProof/>
              </w:rPr>
            </w:pPr>
            <w:r>
              <w:t xml:space="preserve">Listens to others and actively checks their understanding </w:t>
            </w:r>
          </w:p>
          <w:p w:rsidR="00EA42B0" w:rsidRDefault="00EA42B0">
            <w:pPr>
              <w:pStyle w:val="BodyText3"/>
            </w:pPr>
            <w:r>
              <w:fldChar w:fldCharType="end"/>
            </w:r>
            <w:bookmarkEnd w:id="21"/>
          </w:p>
        </w:tc>
      </w:tr>
      <w:tr w:rsidR="00EA42B0" w:rsidTr="00BA6020">
        <w:trPr>
          <w:cantSplit/>
        </w:trPr>
        <w:tc>
          <w:tcPr>
            <w:tcW w:w="2581" w:type="dxa"/>
          </w:tcPr>
          <w:p w:rsidR="00EA42B0" w:rsidRDefault="00EA42B0" w:rsidP="00DB0968">
            <w:pPr>
              <w:rPr>
                <w:b/>
                <w:bCs/>
              </w:rPr>
            </w:pPr>
            <w:r>
              <w:rPr>
                <w:b/>
                <w:bCs/>
              </w:rPr>
              <w:fldChar w:fldCharType="begin">
                <w:ffData>
                  <w:name w:val="Text17"/>
                  <w:enabled/>
                  <w:calcOnExit w:val="0"/>
                  <w:textInput/>
                </w:ffData>
              </w:fldChar>
            </w:r>
            <w:bookmarkStart w:id="22" w:name="Text17"/>
            <w:r>
              <w:rPr>
                <w:b/>
                <w:bCs/>
              </w:rPr>
              <w:instrText xml:space="preserve"> FORMTEXT </w:instrText>
            </w:r>
            <w:r>
              <w:rPr>
                <w:b/>
                <w:bCs/>
              </w:rPr>
            </w:r>
            <w:r>
              <w:rPr>
                <w:b/>
                <w:bCs/>
              </w:rPr>
              <w:fldChar w:fldCharType="separate"/>
            </w:r>
            <w:r w:rsidR="00FC5B90">
              <w:rPr>
                <w:b/>
                <w:bCs/>
                <w:noProof/>
              </w:rPr>
              <w:t>Meeting Customers Needs</w:t>
            </w:r>
            <w:r>
              <w:rPr>
                <w:b/>
                <w:bCs/>
              </w:rPr>
              <w:fldChar w:fldCharType="end"/>
            </w:r>
            <w:bookmarkEnd w:id="22"/>
          </w:p>
        </w:tc>
        <w:tc>
          <w:tcPr>
            <w:tcW w:w="7767" w:type="dxa"/>
            <w:gridSpan w:val="2"/>
          </w:tcPr>
          <w:p w:rsidR="00FC5B90" w:rsidRDefault="00EA42B0" w:rsidP="00FC5B90">
            <w:pPr>
              <w:pStyle w:val="BodyText3"/>
            </w:pPr>
            <w:r>
              <w:fldChar w:fldCharType="begin">
                <w:ffData>
                  <w:name w:val="Text25"/>
                  <w:enabled/>
                  <w:calcOnExit w:val="0"/>
                  <w:textInput/>
                </w:ffData>
              </w:fldChar>
            </w:r>
            <w:bookmarkStart w:id="23" w:name="Text25"/>
            <w:r>
              <w:instrText xml:space="preserve"> FORMTEXT </w:instrText>
            </w:r>
            <w:r>
              <w:fldChar w:fldCharType="separate"/>
            </w:r>
            <w:r w:rsidR="00FC5B90">
              <w:t>Focuses on resolving customer queries quickly</w:t>
            </w:r>
          </w:p>
          <w:p w:rsidR="00FC5B90" w:rsidRDefault="00FC5B90" w:rsidP="00FC5B90">
            <w:pPr>
              <w:pStyle w:val="BodyText3"/>
            </w:pPr>
          </w:p>
          <w:p w:rsidR="00FC5B90" w:rsidRDefault="00FC5B90" w:rsidP="00FC5B90">
            <w:pPr>
              <w:pStyle w:val="BodyText3"/>
            </w:pPr>
            <w:r>
              <w:t>Anticipates what else a customer might need, and provides them without being asked</w:t>
            </w:r>
          </w:p>
          <w:p w:rsidR="00FC5B90" w:rsidRDefault="00FC5B90" w:rsidP="00FC5B90">
            <w:pPr>
              <w:pStyle w:val="BodyText3"/>
            </w:pPr>
          </w:p>
          <w:p w:rsidR="007871F9" w:rsidRPr="00BA6020" w:rsidRDefault="00FC5B90" w:rsidP="00FC5B90">
            <w:pPr>
              <w:pStyle w:val="BodyText3"/>
              <w:rPr>
                <w:b/>
                <w:noProof/>
              </w:rPr>
            </w:pPr>
            <w:r w:rsidRPr="00BA6020">
              <w:rPr>
                <w:b/>
              </w:rPr>
              <w:t>Knows what issues they can resolve themselves and when to refer upwards</w:t>
            </w:r>
          </w:p>
          <w:p w:rsidR="00EA42B0" w:rsidRDefault="00EA42B0" w:rsidP="00996150">
            <w:pPr>
              <w:pStyle w:val="BodyText3"/>
            </w:pPr>
            <w:r>
              <w:fldChar w:fldCharType="end"/>
            </w:r>
            <w:bookmarkEnd w:id="23"/>
          </w:p>
        </w:tc>
      </w:tr>
      <w:tr w:rsidR="00EA42B0" w:rsidTr="00BA6020">
        <w:trPr>
          <w:cantSplit/>
        </w:trPr>
        <w:tc>
          <w:tcPr>
            <w:tcW w:w="2581" w:type="dxa"/>
          </w:tcPr>
          <w:p w:rsidR="00EA42B0" w:rsidRDefault="00EA42B0" w:rsidP="00DB0968">
            <w:pPr>
              <w:rPr>
                <w:b/>
                <w:bCs/>
              </w:rPr>
            </w:pPr>
            <w:r>
              <w:rPr>
                <w:b/>
                <w:bCs/>
              </w:rPr>
              <w:fldChar w:fldCharType="begin">
                <w:ffData>
                  <w:name w:val="Text18"/>
                  <w:enabled/>
                  <w:calcOnExit w:val="0"/>
                  <w:textInput/>
                </w:ffData>
              </w:fldChar>
            </w:r>
            <w:bookmarkStart w:id="24" w:name="Text18"/>
            <w:r>
              <w:rPr>
                <w:b/>
                <w:bCs/>
              </w:rPr>
              <w:instrText xml:space="preserve"> FORMTEXT </w:instrText>
            </w:r>
            <w:r>
              <w:rPr>
                <w:b/>
                <w:bCs/>
              </w:rPr>
            </w:r>
            <w:r>
              <w:rPr>
                <w:b/>
                <w:bCs/>
              </w:rPr>
              <w:fldChar w:fldCharType="separate"/>
            </w:r>
            <w:r w:rsidR="00FC5B90">
              <w:rPr>
                <w:b/>
                <w:bCs/>
                <w:noProof/>
              </w:rPr>
              <w:t>Demonstrating Technical Ability</w:t>
            </w:r>
            <w:r>
              <w:rPr>
                <w:b/>
                <w:bCs/>
              </w:rPr>
              <w:fldChar w:fldCharType="end"/>
            </w:r>
            <w:bookmarkEnd w:id="24"/>
          </w:p>
        </w:tc>
        <w:tc>
          <w:tcPr>
            <w:tcW w:w="7767" w:type="dxa"/>
            <w:gridSpan w:val="2"/>
          </w:tcPr>
          <w:p w:rsidR="00FC5B90" w:rsidRDefault="00EA42B0" w:rsidP="00FC5B90">
            <w:pPr>
              <w:pStyle w:val="BodyText3"/>
            </w:pPr>
            <w:r w:rsidRPr="00D14323">
              <w:fldChar w:fldCharType="begin">
                <w:ffData>
                  <w:name w:val="Text26"/>
                  <w:enabled/>
                  <w:calcOnExit w:val="0"/>
                  <w:textInput/>
                </w:ffData>
              </w:fldChar>
            </w:r>
            <w:bookmarkStart w:id="25" w:name="Text26"/>
            <w:r>
              <w:instrText xml:space="preserve"> FORMTEXT </w:instrText>
            </w:r>
            <w:r w:rsidRPr="00D14323">
              <w:fldChar w:fldCharType="separate"/>
            </w:r>
            <w:r w:rsidR="00FC5B90">
              <w:t>Has a high level of accuracy and pays attention to details</w:t>
            </w:r>
          </w:p>
          <w:p w:rsidR="00FC5B90" w:rsidRDefault="00FC5B90" w:rsidP="00FC5B90">
            <w:pPr>
              <w:pStyle w:val="BodyText3"/>
            </w:pPr>
          </w:p>
          <w:p w:rsidR="007871F9" w:rsidRDefault="00FC5B90" w:rsidP="00FC5B90">
            <w:pPr>
              <w:pStyle w:val="BodyText3"/>
            </w:pPr>
            <w:r>
              <w:t>Understands data protection and doesn’t disclose private information inappropriately</w:t>
            </w:r>
          </w:p>
          <w:p w:rsidR="00D14323" w:rsidRDefault="00D14323" w:rsidP="00FC5B90">
            <w:pPr>
              <w:pStyle w:val="BodyText3"/>
            </w:pPr>
          </w:p>
          <w:p w:rsidR="00D14323" w:rsidRPr="00D14323" w:rsidRDefault="00D14323" w:rsidP="00FC5B90">
            <w:pPr>
              <w:pStyle w:val="BodyText3"/>
              <w:rPr>
                <w:b/>
                <w:noProof/>
              </w:rPr>
            </w:pPr>
            <w:r w:rsidRPr="00D14323">
              <w:rPr>
                <w:b/>
              </w:rPr>
              <w:t>Ensures they have collected all the necessary information to move things forward.</w:t>
            </w:r>
          </w:p>
          <w:p w:rsidR="00EA42B0" w:rsidRDefault="00EA42B0" w:rsidP="00996150">
            <w:pPr>
              <w:pStyle w:val="BodyText3"/>
            </w:pPr>
            <w:r w:rsidRPr="00D14323">
              <w:rPr>
                <w:b/>
              </w:rPr>
              <w:fldChar w:fldCharType="end"/>
            </w:r>
            <w:bookmarkEnd w:id="25"/>
          </w:p>
        </w:tc>
      </w:tr>
      <w:tr w:rsidR="00EA42B0" w:rsidTr="00BA6020">
        <w:trPr>
          <w:cantSplit/>
        </w:trPr>
        <w:tc>
          <w:tcPr>
            <w:tcW w:w="2581" w:type="dxa"/>
          </w:tcPr>
          <w:p w:rsidR="00EA42B0" w:rsidRDefault="00EA42B0" w:rsidP="00DB0968">
            <w:pPr>
              <w:rPr>
                <w:b/>
                <w:bCs/>
              </w:rPr>
            </w:pPr>
            <w:r>
              <w:rPr>
                <w:b/>
                <w:bCs/>
              </w:rPr>
              <w:fldChar w:fldCharType="begin">
                <w:ffData>
                  <w:name w:val="Text19"/>
                  <w:enabled/>
                  <w:calcOnExit w:val="0"/>
                  <w:textInput/>
                </w:ffData>
              </w:fldChar>
            </w:r>
            <w:bookmarkStart w:id="26" w:name="Text19"/>
            <w:r>
              <w:rPr>
                <w:b/>
                <w:bCs/>
              </w:rPr>
              <w:instrText xml:space="preserve"> FORMTEXT </w:instrText>
            </w:r>
            <w:r>
              <w:rPr>
                <w:b/>
                <w:bCs/>
              </w:rPr>
            </w:r>
            <w:r>
              <w:rPr>
                <w:b/>
                <w:bCs/>
              </w:rPr>
              <w:fldChar w:fldCharType="separate"/>
            </w:r>
            <w:r w:rsidR="00FC5B90">
              <w:rPr>
                <w:b/>
                <w:bCs/>
                <w:noProof/>
              </w:rPr>
              <w:t>Achieving Results</w:t>
            </w:r>
            <w:r>
              <w:rPr>
                <w:b/>
                <w:bCs/>
              </w:rPr>
              <w:fldChar w:fldCharType="end"/>
            </w:r>
            <w:bookmarkEnd w:id="26"/>
          </w:p>
        </w:tc>
        <w:tc>
          <w:tcPr>
            <w:tcW w:w="7767" w:type="dxa"/>
            <w:gridSpan w:val="2"/>
          </w:tcPr>
          <w:p w:rsidR="00FC5B90" w:rsidRDefault="00EA42B0" w:rsidP="00FC5B90">
            <w:pPr>
              <w:pStyle w:val="BodyText3"/>
            </w:pPr>
            <w:r>
              <w:fldChar w:fldCharType="begin">
                <w:ffData>
                  <w:name w:val="Text27"/>
                  <w:enabled/>
                  <w:calcOnExit w:val="0"/>
                  <w:textInput/>
                </w:ffData>
              </w:fldChar>
            </w:r>
            <w:bookmarkStart w:id="27" w:name="Text27"/>
            <w:r>
              <w:instrText xml:space="preserve"> FORMTEXT </w:instrText>
            </w:r>
            <w:r>
              <w:fldChar w:fldCharType="separate"/>
            </w:r>
            <w:r w:rsidR="00FC5B90">
              <w:t>Is always punctual and ready to start work on time</w:t>
            </w:r>
          </w:p>
          <w:p w:rsidR="00FC5B90" w:rsidRDefault="00FC5B90" w:rsidP="00FC5B90">
            <w:pPr>
              <w:pStyle w:val="BodyText3"/>
            </w:pPr>
          </w:p>
          <w:p w:rsidR="00FC5B90" w:rsidRDefault="00FC5B90" w:rsidP="00FC5B90">
            <w:pPr>
              <w:pStyle w:val="BodyText3"/>
            </w:pPr>
            <w:r>
              <w:t>Takes initiative and can work without close supervision</w:t>
            </w:r>
          </w:p>
          <w:p w:rsidR="00FC5B90" w:rsidRDefault="00FC5B90" w:rsidP="00FC5B90">
            <w:pPr>
              <w:pStyle w:val="BodyText3"/>
            </w:pPr>
          </w:p>
          <w:p w:rsidR="007871F9" w:rsidRPr="00BA6020" w:rsidRDefault="00FC5B90" w:rsidP="00FC5B90">
            <w:pPr>
              <w:pStyle w:val="BodyText3"/>
              <w:rPr>
                <w:b/>
                <w:noProof/>
              </w:rPr>
            </w:pPr>
            <w:r w:rsidRPr="00BA6020">
              <w:rPr>
                <w:b/>
              </w:rPr>
              <w:t>Prioritises tasks according to importance for the Counci</w:t>
            </w:r>
            <w:r w:rsidR="00BA6020">
              <w:rPr>
                <w:b/>
              </w:rPr>
              <w:t>l</w:t>
            </w:r>
          </w:p>
          <w:p w:rsidR="00EA42B0" w:rsidRDefault="00EA42B0">
            <w:pPr>
              <w:pStyle w:val="BodyText3"/>
            </w:pPr>
            <w:r>
              <w:fldChar w:fldCharType="end"/>
            </w:r>
            <w:bookmarkEnd w:id="27"/>
          </w:p>
        </w:tc>
      </w:tr>
      <w:bookmarkStart w:id="28" w:name="_GoBack"/>
      <w:tr w:rsidR="00EA42B0" w:rsidTr="00BA6020">
        <w:trPr>
          <w:cantSplit/>
        </w:trPr>
        <w:tc>
          <w:tcPr>
            <w:tcW w:w="2581" w:type="dxa"/>
          </w:tcPr>
          <w:p w:rsidR="00EA42B0" w:rsidRPr="00DB0968" w:rsidRDefault="00EA42B0" w:rsidP="00DB0968">
            <w:pPr>
              <w:rPr>
                <w:bCs/>
              </w:rPr>
            </w:pPr>
            <w:r w:rsidRPr="00DB0968">
              <w:rPr>
                <w:bCs/>
              </w:rPr>
              <w:fldChar w:fldCharType="begin">
                <w:ffData>
                  <w:name w:val="Text20"/>
                  <w:enabled/>
                  <w:calcOnExit w:val="0"/>
                  <w:textInput/>
                </w:ffData>
              </w:fldChar>
            </w:r>
            <w:bookmarkStart w:id="29" w:name="Text20"/>
            <w:r w:rsidRPr="00DB0968">
              <w:rPr>
                <w:bCs/>
              </w:rPr>
              <w:instrText xml:space="preserve"> FORMTEXT </w:instrText>
            </w:r>
            <w:r w:rsidRPr="00DB0968">
              <w:rPr>
                <w:bCs/>
              </w:rPr>
            </w:r>
            <w:r w:rsidRPr="00DB0968">
              <w:rPr>
                <w:bCs/>
              </w:rPr>
              <w:fldChar w:fldCharType="separate"/>
            </w:r>
            <w:r w:rsidR="00FC5B90" w:rsidRPr="00DB0968">
              <w:rPr>
                <w:bCs/>
                <w:noProof/>
              </w:rPr>
              <w:t>Demonstrating Professionalism</w:t>
            </w:r>
            <w:r w:rsidRPr="00DB0968">
              <w:rPr>
                <w:bCs/>
              </w:rPr>
              <w:fldChar w:fldCharType="end"/>
            </w:r>
            <w:bookmarkEnd w:id="29"/>
            <w:bookmarkEnd w:id="28"/>
          </w:p>
        </w:tc>
        <w:tc>
          <w:tcPr>
            <w:tcW w:w="7767" w:type="dxa"/>
            <w:gridSpan w:val="2"/>
          </w:tcPr>
          <w:p w:rsidR="00FC5B90" w:rsidRDefault="00EA42B0" w:rsidP="00FC5B90">
            <w:pPr>
              <w:pStyle w:val="BodyText3"/>
            </w:pPr>
            <w:r>
              <w:fldChar w:fldCharType="begin">
                <w:ffData>
                  <w:name w:val="Text28"/>
                  <w:enabled/>
                  <w:calcOnExit w:val="0"/>
                  <w:textInput/>
                </w:ffData>
              </w:fldChar>
            </w:r>
            <w:bookmarkStart w:id="30" w:name="Text28"/>
            <w:r>
              <w:instrText xml:space="preserve"> FORMTEXT </w:instrText>
            </w:r>
            <w:r>
              <w:fldChar w:fldCharType="separate"/>
            </w:r>
            <w:r w:rsidR="00FC5B90">
              <w:t>Always demonstrates that they take pride in representing the Council</w:t>
            </w:r>
          </w:p>
          <w:p w:rsidR="00FC5B90" w:rsidRDefault="00FC5B90" w:rsidP="00FC5B90">
            <w:pPr>
              <w:pStyle w:val="BodyText3"/>
            </w:pPr>
          </w:p>
          <w:p w:rsidR="007871F9" w:rsidRDefault="00FC5B90" w:rsidP="00FC5B90">
            <w:pPr>
              <w:pStyle w:val="BodyText3"/>
              <w:rPr>
                <w:noProof/>
              </w:rPr>
            </w:pPr>
            <w:r>
              <w:t>Is resilient and works effectively under pressure</w:t>
            </w:r>
          </w:p>
          <w:p w:rsidR="00EA42B0" w:rsidRDefault="00EA42B0">
            <w:pPr>
              <w:pStyle w:val="BodyText3"/>
            </w:pPr>
            <w:r>
              <w:fldChar w:fldCharType="end"/>
            </w:r>
            <w:bookmarkEnd w:id="30"/>
          </w:p>
        </w:tc>
      </w:tr>
      <w:tr w:rsidR="00EA42B0" w:rsidTr="00BA6020">
        <w:trPr>
          <w:cantSplit/>
          <w:trHeight w:val="1363"/>
        </w:trPr>
        <w:tc>
          <w:tcPr>
            <w:tcW w:w="2581" w:type="dxa"/>
            <w:vAlign w:val="center"/>
          </w:tcPr>
          <w:p w:rsidR="00EA42B0" w:rsidRDefault="00EA42B0">
            <w:pPr>
              <w:rPr>
                <w:b/>
                <w:bCs/>
                <w:caps/>
              </w:rPr>
            </w:pPr>
            <w:r>
              <w:rPr>
                <w:caps/>
              </w:rPr>
              <w:t>SPECIAL CONDITIONS AND PROFESSIONAL REQUIREMENTS</w:t>
            </w:r>
          </w:p>
        </w:tc>
        <w:tc>
          <w:tcPr>
            <w:tcW w:w="7767" w:type="dxa"/>
            <w:gridSpan w:val="2"/>
            <w:vAlign w:val="center"/>
          </w:tcPr>
          <w:p w:rsidR="00EA42B0" w:rsidRDefault="00EA42B0">
            <w:pPr>
              <w:pStyle w:val="Footer"/>
              <w:tabs>
                <w:tab w:val="clear" w:pos="4153"/>
                <w:tab w:val="clear" w:pos="8306"/>
              </w:tabs>
              <w:rPr>
                <w:bCs/>
              </w:rPr>
            </w:pPr>
            <w:r>
              <w:rPr>
                <w:bCs/>
              </w:rPr>
              <w:fldChar w:fldCharType="begin">
                <w:ffData>
                  <w:name w:val="Text35"/>
                  <w:enabled/>
                  <w:calcOnExit w:val="0"/>
                  <w:textInput/>
                </w:ffData>
              </w:fldChar>
            </w:r>
            <w:bookmarkStart w:id="31" w:name="Text35"/>
            <w:r>
              <w:rPr>
                <w:bCs/>
              </w:rPr>
              <w:instrText xml:space="preserve"> FORMTEXT </w:instrText>
            </w:r>
            <w:r>
              <w:rPr>
                <w:bCs/>
              </w:rPr>
            </w:r>
            <w:r>
              <w:rPr>
                <w:bCs/>
              </w:rPr>
              <w:fldChar w:fldCharType="separate"/>
            </w:r>
            <w:r w:rsidR="007871F9">
              <w:rPr>
                <w:bCs/>
                <w:noProof/>
              </w:rPr>
              <w:t> </w:t>
            </w:r>
            <w:r w:rsidR="007871F9">
              <w:rPr>
                <w:bCs/>
                <w:noProof/>
              </w:rPr>
              <w:t> </w:t>
            </w:r>
            <w:r w:rsidR="007871F9">
              <w:rPr>
                <w:bCs/>
                <w:noProof/>
              </w:rPr>
              <w:t> </w:t>
            </w:r>
            <w:r w:rsidR="007871F9">
              <w:rPr>
                <w:bCs/>
                <w:noProof/>
              </w:rPr>
              <w:t> </w:t>
            </w:r>
            <w:r w:rsidR="007871F9">
              <w:rPr>
                <w:bCs/>
                <w:noProof/>
              </w:rPr>
              <w:t> </w:t>
            </w:r>
            <w:r>
              <w:rPr>
                <w:bCs/>
              </w:rPr>
              <w:fldChar w:fldCharType="end"/>
            </w:r>
            <w:bookmarkEnd w:id="31"/>
          </w:p>
        </w:tc>
      </w:tr>
    </w:tbl>
    <w:p w:rsidR="00EA42B0" w:rsidRDefault="00EA42B0"/>
    <w:p w:rsidR="00EA42B0" w:rsidRDefault="00EA42B0"/>
    <w:sectPr w:rsidR="00EA42B0">
      <w:headerReference w:type="default" r:id="rId8"/>
      <w:footerReference w:type="default" r:id="rId9"/>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1A0" w:rsidRDefault="000671A0">
      <w:r>
        <w:separator/>
      </w:r>
    </w:p>
  </w:endnote>
  <w:endnote w:type="continuationSeparator" w:id="0">
    <w:p w:rsidR="000671A0" w:rsidRDefault="0006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56" w:rsidRDefault="001E3D56" w:rsidP="002A4028">
    <w:pPr>
      <w:pStyle w:val="Footer"/>
      <w:tabs>
        <w:tab w:val="clear" w:pos="4153"/>
        <w:tab w:val="clear" w:pos="8306"/>
        <w:tab w:val="center" w:pos="4320"/>
        <w:tab w:val="right" w:pos="900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B0968">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B0968">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1A0" w:rsidRDefault="000671A0">
      <w:r>
        <w:separator/>
      </w:r>
    </w:p>
  </w:footnote>
  <w:footnote w:type="continuationSeparator" w:id="0">
    <w:p w:rsidR="000671A0" w:rsidRDefault="00067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56" w:rsidRDefault="00DB0968" w:rsidP="00BA6020">
    <w:pPr>
      <w:pStyle w:val="Header"/>
      <w:jc w:val="right"/>
    </w:pPr>
    <w:r w:rsidRPr="00E279D5">
      <w:rPr>
        <w:rFonts w:cs="Arial"/>
        <w:noProof/>
        <w:szCs w:val="24"/>
        <w:lang w:eastAsia="en-GB"/>
      </w:rPr>
      <w:drawing>
        <wp:anchor distT="0" distB="0" distL="114300" distR="114300" simplePos="0" relativeHeight="251659264" behindDoc="0" locked="0" layoutInCell="1" allowOverlap="1" wp14:anchorId="06E5D895" wp14:editId="3AB27DA8">
          <wp:simplePos x="0" y="0"/>
          <wp:positionH relativeFrom="margin">
            <wp:align>center</wp:align>
          </wp:positionH>
          <wp:positionV relativeFrom="paragraph">
            <wp:posOffset>-142875</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22AE2BA4"/>
    <w:multiLevelType w:val="hybridMultilevel"/>
    <w:tmpl w:val="BE44B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191568"/>
    <w:multiLevelType w:val="hybridMultilevel"/>
    <w:tmpl w:val="B486F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8D"/>
    <w:rsid w:val="000671A0"/>
    <w:rsid w:val="000D523E"/>
    <w:rsid w:val="00112541"/>
    <w:rsid w:val="00143DD2"/>
    <w:rsid w:val="001A5D8D"/>
    <w:rsid w:val="001A77DA"/>
    <w:rsid w:val="001E3D56"/>
    <w:rsid w:val="00221727"/>
    <w:rsid w:val="002A4028"/>
    <w:rsid w:val="002B0440"/>
    <w:rsid w:val="003D4D98"/>
    <w:rsid w:val="003E5565"/>
    <w:rsid w:val="004460AB"/>
    <w:rsid w:val="00492E32"/>
    <w:rsid w:val="004F0919"/>
    <w:rsid w:val="00501378"/>
    <w:rsid w:val="00561CDA"/>
    <w:rsid w:val="005B5025"/>
    <w:rsid w:val="00637AD2"/>
    <w:rsid w:val="00640BED"/>
    <w:rsid w:val="00671BBF"/>
    <w:rsid w:val="0068213B"/>
    <w:rsid w:val="006D3C42"/>
    <w:rsid w:val="00744A36"/>
    <w:rsid w:val="007871F9"/>
    <w:rsid w:val="00874CA2"/>
    <w:rsid w:val="0087617C"/>
    <w:rsid w:val="00880B80"/>
    <w:rsid w:val="008878DF"/>
    <w:rsid w:val="008A6257"/>
    <w:rsid w:val="008B3727"/>
    <w:rsid w:val="008C2A18"/>
    <w:rsid w:val="00914C91"/>
    <w:rsid w:val="00924FD4"/>
    <w:rsid w:val="00992A94"/>
    <w:rsid w:val="00996150"/>
    <w:rsid w:val="00A153F8"/>
    <w:rsid w:val="00A42BE0"/>
    <w:rsid w:val="00A458C6"/>
    <w:rsid w:val="00A52680"/>
    <w:rsid w:val="00AE5A40"/>
    <w:rsid w:val="00B04F92"/>
    <w:rsid w:val="00BA6020"/>
    <w:rsid w:val="00BB1CCC"/>
    <w:rsid w:val="00BB2683"/>
    <w:rsid w:val="00BD68B2"/>
    <w:rsid w:val="00BE4FBF"/>
    <w:rsid w:val="00C25F9C"/>
    <w:rsid w:val="00C443DE"/>
    <w:rsid w:val="00D05950"/>
    <w:rsid w:val="00D14323"/>
    <w:rsid w:val="00D91300"/>
    <w:rsid w:val="00DB0968"/>
    <w:rsid w:val="00DC59B0"/>
    <w:rsid w:val="00E404F9"/>
    <w:rsid w:val="00E65F8E"/>
    <w:rsid w:val="00EA42B0"/>
    <w:rsid w:val="00F1748E"/>
    <w:rsid w:val="00F53D72"/>
    <w:rsid w:val="00F82A89"/>
    <w:rsid w:val="00FC5B90"/>
    <w:rsid w:val="00FE2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8B7257"/>
  <w15:docId w15:val="{2804F533-8D7C-46AC-8417-71C3548C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caps/>
      <w:szCs w:val="20"/>
      <w:u w:val="single"/>
    </w:rPr>
  </w:style>
  <w:style w:type="paragraph" w:styleId="Heading2">
    <w:name w:val="heading 2"/>
    <w:basedOn w:val="Normal"/>
    <w:next w:val="Normal"/>
    <w:qFormat/>
    <w:pPr>
      <w:keepNext/>
      <w:jc w:val="center"/>
      <w:outlineLvl w:val="1"/>
    </w:pPr>
    <w:rPr>
      <w:rFonts w:ascii="Tahoma" w:hAnsi="Tahoma" w:cs="Tahoma"/>
      <w:b/>
      <w:caps/>
      <w:sz w:val="32"/>
    </w:rPr>
  </w:style>
  <w:style w:type="paragraph" w:styleId="Heading4">
    <w:name w:val="heading 4"/>
    <w:basedOn w:val="Normal"/>
    <w:next w:val="Normal"/>
    <w:qFormat/>
    <w:pPr>
      <w:keepNext/>
      <w:widowControl w:val="0"/>
      <w:jc w:val="center"/>
      <w:outlineLvl w:val="3"/>
    </w:pPr>
    <w:rPr>
      <w:szCs w:val="20"/>
      <w:u w:val="single"/>
      <w:lang w:val="en-US"/>
    </w:rPr>
  </w:style>
  <w:style w:type="paragraph" w:styleId="Heading5">
    <w:name w:val="heading 5"/>
    <w:basedOn w:val="Normal"/>
    <w:next w:val="Normal"/>
    <w:qFormat/>
    <w:pPr>
      <w:keepNext/>
      <w:widowControl w:val="0"/>
      <w:jc w:val="center"/>
      <w:outlineLvl w:val="4"/>
    </w:pPr>
    <w:rPr>
      <w:b/>
      <w:szCs w:val="20"/>
    </w:rPr>
  </w:style>
  <w:style w:type="paragraph" w:styleId="Heading6">
    <w:name w:val="heading 6"/>
    <w:basedOn w:val="Normal"/>
    <w:next w:val="Normal"/>
    <w:qFormat/>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rPr>
  </w:style>
  <w:style w:type="paragraph" w:styleId="BodyText3">
    <w:name w:val="Body Text 3"/>
    <w:basedOn w:val="Normal"/>
    <w:rPr>
      <w:bCs/>
      <w:szCs w:val="20"/>
    </w:rPr>
  </w:style>
  <w:style w:type="paragraph" w:styleId="BodyText2">
    <w:name w:val="Body Text 2"/>
    <w:basedOn w:val="Normal"/>
    <w:pPr>
      <w:jc w:val="both"/>
    </w:pPr>
    <w:rPr>
      <w:b/>
      <w:szCs w:val="20"/>
    </w:rPr>
  </w:style>
  <w:style w:type="paragraph" w:styleId="Footer">
    <w:name w:val="footer"/>
    <w:basedOn w:val="Normal"/>
    <w:pPr>
      <w:tabs>
        <w:tab w:val="center" w:pos="4153"/>
        <w:tab w:val="right" w:pos="8306"/>
      </w:tabs>
    </w:pPr>
    <w:rPr>
      <w:szCs w:val="20"/>
    </w:rPr>
  </w:style>
  <w:style w:type="character" w:styleId="PageNumber">
    <w:name w:val="page number"/>
    <w:basedOn w:val="DefaultParagraphFont"/>
  </w:style>
  <w:style w:type="paragraph" w:styleId="BodyText">
    <w:name w:val="Body Text"/>
    <w:basedOn w:val="Normal"/>
    <w:pPr>
      <w:jc w:val="both"/>
    </w:pPr>
    <w:rPr>
      <w:bC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semiHidden/>
    <w:unhideWhenUsed/>
    <w:rsid w:val="0087617C"/>
    <w:rPr>
      <w:color w:val="0563C1"/>
      <w:u w:val="single"/>
    </w:rPr>
  </w:style>
  <w:style w:type="paragraph" w:styleId="ListParagraph">
    <w:name w:val="List Paragraph"/>
    <w:basedOn w:val="Normal"/>
    <w:uiPriority w:val="34"/>
    <w:qFormat/>
    <w:rsid w:val="00BE4FBF"/>
    <w:pPr>
      <w:ind w:left="720"/>
      <w:contextualSpacing/>
    </w:pPr>
  </w:style>
  <w:style w:type="character" w:styleId="PlaceholderText">
    <w:name w:val="Placeholder Text"/>
    <w:basedOn w:val="DefaultParagraphFont"/>
    <w:uiPriority w:val="99"/>
    <w:semiHidden/>
    <w:rsid w:val="00AE5A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379781">
      <w:bodyDiv w:val="1"/>
      <w:marLeft w:val="0"/>
      <w:marRight w:val="0"/>
      <w:marTop w:val="0"/>
      <w:marBottom w:val="0"/>
      <w:divBdr>
        <w:top w:val="none" w:sz="0" w:space="0" w:color="auto"/>
        <w:left w:val="none" w:sz="0" w:space="0" w:color="auto"/>
        <w:bottom w:val="none" w:sz="0" w:space="0" w:color="auto"/>
        <w:right w:val="none" w:sz="0" w:space="0" w:color="auto"/>
      </w:divBdr>
    </w:div>
    <w:div w:id="158172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ctcbc.gov.uk/WelshSki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1155</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Bartlett, Alison</dc:creator>
  <cp:lastModifiedBy>Doxsey, Sarah</cp:lastModifiedBy>
  <cp:revision>4</cp:revision>
  <cp:lastPrinted>2011-07-08T10:12:00Z</cp:lastPrinted>
  <dcterms:created xsi:type="dcterms:W3CDTF">2019-11-27T11:42:00Z</dcterms:created>
  <dcterms:modified xsi:type="dcterms:W3CDTF">2019-11-27T11:45:00Z</dcterms:modified>
</cp:coreProperties>
</file>