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61CDA">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rsidR="00211425">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39"/>
                  <w:enabled/>
                  <w:calcOnExit w:val="0"/>
                  <w:textInput/>
                </w:ffData>
              </w:fldChar>
            </w:r>
            <w:bookmarkStart w:id="1" w:name="Text39"/>
            <w:r>
              <w:instrText xml:space="preserve"> FORMTEXT </w:instrText>
            </w:r>
            <w:r>
              <w:fldChar w:fldCharType="separate"/>
            </w:r>
            <w:r w:rsidR="008E5DE7" w:rsidRPr="008E5DE7">
              <w:rPr>
                <w:noProof/>
              </w:rPr>
              <w:t>Public Health, Protection &amp; Community Services</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6F0112">
              <w:rPr>
                <w:noProof/>
              </w:rPr>
              <w:t>Adult Ed</w:t>
            </w:r>
            <w:r w:rsidR="008E5DE7">
              <w:rPr>
                <w:noProof/>
              </w:rPr>
              <w:t>u</w:t>
            </w:r>
            <w:r w:rsidR="006F0112">
              <w:rPr>
                <w:noProof/>
              </w:rPr>
              <w:t>c</w:t>
            </w:r>
            <w:r w:rsidR="008E5DE7">
              <w:rPr>
                <w:noProof/>
              </w:rPr>
              <w:t>ation</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2"/>
                  <w:enabled/>
                  <w:calcOnExit w:val="0"/>
                  <w:textInput/>
                </w:ffData>
              </w:fldChar>
            </w:r>
            <w:bookmarkStart w:id="3" w:name="Text2"/>
            <w:r>
              <w:instrText xml:space="preserve"> FORMTEXT </w:instrText>
            </w:r>
            <w:r>
              <w:fldChar w:fldCharType="separate"/>
            </w:r>
            <w:r w:rsidR="008E5DE7">
              <w:rPr>
                <w:noProof/>
              </w:rPr>
              <w:t>Inspire2Work</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3"/>
                  <w:enabled/>
                  <w:calcOnExit w:val="0"/>
                  <w:textInput/>
                </w:ffData>
              </w:fldChar>
            </w:r>
            <w:bookmarkStart w:id="4" w:name="Text3"/>
            <w:r>
              <w:instrText xml:space="preserve"> FORMTEXT </w:instrText>
            </w:r>
            <w:r>
              <w:fldChar w:fldCharType="separate"/>
            </w:r>
            <w:r w:rsidR="008E5DE7" w:rsidRPr="008E5DE7">
              <w:rPr>
                <w:noProof/>
              </w:rPr>
              <w:t>Administrative Officer.  Inspire to Work Project</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4"/>
                  <w:enabled/>
                  <w:calcOnExit w:val="0"/>
                  <w:textInput/>
                </w:ffData>
              </w:fldChar>
            </w:r>
            <w:bookmarkStart w:id="5" w:name="Text4"/>
            <w:r>
              <w:instrText xml:space="preserve"> FORMTEXT </w:instrText>
            </w:r>
            <w:r>
              <w:fldChar w:fldCharType="separate"/>
            </w:r>
            <w:r w:rsidR="008E5DE7" w:rsidRPr="008E5DE7">
              <w:rPr>
                <w:noProof/>
              </w:rPr>
              <w:t>14753</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5"/>
                  <w:enabled/>
                  <w:calcOnExit w:val="0"/>
                  <w:textInput/>
                </w:ffData>
              </w:fldChar>
            </w:r>
            <w:bookmarkStart w:id="6" w:name="Text5"/>
            <w:r>
              <w:instrText xml:space="preserve"> FORMTEXT </w:instrText>
            </w:r>
            <w:r>
              <w:fldChar w:fldCharType="separate"/>
            </w:r>
            <w:r w:rsidR="008E5DE7">
              <w:rPr>
                <w:noProof/>
              </w:rPr>
              <w:t>7</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6"/>
                  <w:enabled/>
                  <w:calcOnExit w:val="0"/>
                  <w:textInput/>
                </w:ffData>
              </w:fldChar>
            </w:r>
            <w:bookmarkStart w:id="7" w:name="Text6"/>
            <w:r>
              <w:instrText xml:space="preserve"> FORMTEXT </w:instrText>
            </w:r>
            <w:r>
              <w:fldChar w:fldCharType="separate"/>
            </w:r>
            <w:r w:rsidR="008E5DE7" w:rsidRPr="008E5DE7">
              <w:rPr>
                <w:noProof/>
              </w:rPr>
              <w:t>Employability Pathway Co-ordinator.  ESF Funded</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36"/>
                  <w:enabled/>
                  <w:calcOnExit w:val="0"/>
                  <w:textInput/>
                </w:ffData>
              </w:fldChar>
            </w:r>
            <w:bookmarkStart w:id="8" w:name="Text36"/>
            <w:r>
              <w:instrText xml:space="preserve"> FORMTEXT </w:instrText>
            </w:r>
            <w:r>
              <w:fldChar w:fldCharType="separate"/>
            </w:r>
            <w:r w:rsidR="008E5DE7">
              <w:rPr>
                <w:noProof/>
              </w:rPr>
              <w:t>0</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37"/>
                  <w:enabled/>
                  <w:calcOnExit w:val="0"/>
                  <w:textInput/>
                </w:ffData>
              </w:fldChar>
            </w:r>
            <w:bookmarkStart w:id="9" w:name="Text37"/>
            <w:r>
              <w:instrText xml:space="preserve"> FORMTEXT </w:instrText>
            </w:r>
            <w:r>
              <w:fldChar w:fldCharType="separate"/>
            </w:r>
            <w:r w:rsidR="008E5DE7" w:rsidRPr="008E5DE7">
              <w:rPr>
                <w:noProof/>
              </w:rPr>
              <w:t>Inspire to Work (I2W)</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38"/>
                  <w:enabled/>
                  <w:calcOnExit w:val="0"/>
                  <w:textInput/>
                </w:ffData>
              </w:fldChar>
            </w:r>
            <w:bookmarkStart w:id="10" w:name="Text38"/>
            <w:r>
              <w:instrText xml:space="preserve"> FORMTEXT </w:instrText>
            </w:r>
            <w:r>
              <w:fldChar w:fldCharType="separate"/>
            </w:r>
            <w:r w:rsidR="008E5DE7" w:rsidRPr="008E5DE7">
              <w:rPr>
                <w:noProof/>
              </w:rPr>
              <w:t xml:space="preserve">Enhanced Disclosure and Barring Service Check. </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7"/>
                  <w:enabled/>
                  <w:calcOnExit w:val="0"/>
                  <w:textInput/>
                </w:ffData>
              </w:fldChar>
            </w:r>
            <w:bookmarkStart w:id="11" w:name="Text7"/>
            <w:r>
              <w:instrText xml:space="preserve"> FORMTEXT </w:instrText>
            </w:r>
            <w:r>
              <w:fldChar w:fldCharType="separate"/>
            </w:r>
            <w:r w:rsidR="008E5DE7">
              <w:rPr>
                <w:noProof/>
              </w:rPr>
              <w:t>Ty Elai</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8E5DE7">
            <w:r>
              <w:fldChar w:fldCharType="begin">
                <w:ffData>
                  <w:name w:val="Text8"/>
                  <w:enabled/>
                  <w:calcOnExit w:val="0"/>
                  <w:textInput/>
                </w:ffData>
              </w:fldChar>
            </w:r>
            <w:bookmarkStart w:id="12" w:name="Text8"/>
            <w:r>
              <w:instrText xml:space="preserve"> FORMTEXT </w:instrText>
            </w:r>
            <w:r>
              <w:fldChar w:fldCharType="separate"/>
            </w:r>
            <w:r w:rsidR="008E5DE7">
              <w:rPr>
                <w:noProof/>
              </w:rPr>
              <w:t>5/11/19</w:t>
            </w:r>
            <w:r>
              <w:fldChar w:fldCharType="end"/>
            </w:r>
            <w:bookmarkEnd w:id="12"/>
          </w:p>
        </w:tc>
      </w:tr>
    </w:tbl>
    <w:p w:rsidR="00647529" w:rsidRDefault="00647529">
      <w:pPr>
        <w:pStyle w:val="Heading2"/>
      </w:pPr>
    </w:p>
    <w:p w:rsidR="00EA42B0" w:rsidRDefault="00EA42B0">
      <w:pPr>
        <w:pStyle w:val="Heading2"/>
      </w:pPr>
      <w:r>
        <w:t xml:space="preserve">Job Description &amp; Person SPECIFICATION </w:t>
      </w:r>
    </w:p>
    <w:p w:rsidR="00EA42B0" w:rsidRDefault="00EA42B0"/>
    <w:p w:rsidR="00EA42B0" w:rsidRPr="00C443DE" w:rsidRDefault="00EA42B0" w:rsidP="00492E32">
      <w:pPr>
        <w:rPr>
          <w:caps/>
        </w:rPr>
      </w:pPr>
    </w:p>
    <w:p w:rsidR="00647529" w:rsidRDefault="00647529">
      <w:pPr>
        <w:rPr>
          <w:b/>
          <w:caps/>
        </w:rPr>
      </w:pPr>
    </w:p>
    <w:p w:rsidR="00EA42B0" w:rsidRDefault="00EA42B0">
      <w:pPr>
        <w:rPr>
          <w:b/>
          <w:caps/>
        </w:rPr>
      </w:pPr>
      <w:r>
        <w:rPr>
          <w:b/>
          <w:caps/>
        </w:rPr>
        <w:t>Key Objectives</w:t>
      </w:r>
    </w:p>
    <w:p w:rsidR="00EA42B0" w:rsidRDefault="00EA42B0">
      <w:pPr>
        <w:rPr>
          <w:b/>
          <w:caps/>
        </w:rPr>
      </w:pPr>
    </w:p>
    <w:p w:rsidR="008E5DE7" w:rsidRPr="008E5DE7" w:rsidRDefault="00EA42B0" w:rsidP="008E5DE7">
      <w:pPr>
        <w:rPr>
          <w:b/>
          <w:noProof/>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8E5DE7" w:rsidRPr="008E5DE7">
        <w:rPr>
          <w:b/>
          <w:noProof/>
        </w:rPr>
        <w:t>The Inspire to Work project is a Regional European Social Fund Operation for West Wales and the Valleys (Priority 3 Youth Employment and Attainment Specific Objective 1).</w:t>
      </w:r>
    </w:p>
    <w:p w:rsidR="008E5DE7" w:rsidRPr="008E5DE7" w:rsidRDefault="008E5DE7" w:rsidP="008E5DE7">
      <w:pPr>
        <w:rPr>
          <w:b/>
          <w:noProof/>
        </w:rPr>
      </w:pPr>
    </w:p>
    <w:p w:rsidR="008E5DE7" w:rsidRPr="008E5DE7" w:rsidRDefault="008E5DE7" w:rsidP="008E5DE7">
      <w:pPr>
        <w:rPr>
          <w:b/>
          <w:noProof/>
        </w:rPr>
      </w:pPr>
      <w:r w:rsidRPr="008E5DE7">
        <w:rPr>
          <w:b/>
          <w:noProof/>
        </w:rPr>
        <w:t>Inspire to Work has been designed to address the needs of NEET 16-25 year olds bringing about their sustainable integration into the labour market and thereby contribute to a reduction in youth unemployment.</w:t>
      </w:r>
    </w:p>
    <w:p w:rsidR="008E5DE7" w:rsidRPr="008E5DE7" w:rsidRDefault="008E5DE7" w:rsidP="008E5DE7">
      <w:pPr>
        <w:rPr>
          <w:b/>
          <w:noProof/>
        </w:rPr>
      </w:pPr>
    </w:p>
    <w:p w:rsidR="008E5DE7" w:rsidRPr="008E5DE7" w:rsidRDefault="008E5DE7" w:rsidP="008E5DE7">
      <w:pPr>
        <w:rPr>
          <w:b/>
          <w:noProof/>
        </w:rPr>
      </w:pPr>
      <w:r w:rsidRPr="008E5DE7">
        <w:rPr>
          <w:b/>
          <w:noProof/>
        </w:rPr>
        <w:t xml:space="preserve">The operation will target unemployed, and economically inactive young people, and offer a person centred approach to determine and mitigate against the impact of any barriers to engagement, by </w:t>
      </w:r>
      <w:r w:rsidRPr="008E5DE7">
        <w:rPr>
          <w:b/>
          <w:noProof/>
        </w:rPr>
        <w:lastRenderedPageBreak/>
        <w:t>providing support with a clear focus of sustainable employment outcomes and progression.</w:t>
      </w:r>
    </w:p>
    <w:p w:rsidR="008E5DE7" w:rsidRPr="008E5DE7" w:rsidRDefault="008E5DE7" w:rsidP="008E5DE7">
      <w:pPr>
        <w:rPr>
          <w:b/>
          <w:noProof/>
        </w:rPr>
      </w:pPr>
    </w:p>
    <w:p w:rsidR="008E5DE7" w:rsidRPr="008E5DE7" w:rsidRDefault="008E5DE7" w:rsidP="008E5DE7">
      <w:pPr>
        <w:rPr>
          <w:b/>
          <w:noProof/>
        </w:rPr>
      </w:pPr>
      <w:r w:rsidRPr="008E5DE7">
        <w:rPr>
          <w:b/>
          <w:noProof/>
        </w:rPr>
        <w:t>The operation will specifically support those young people at risk of social exclusion or who have complex barriers to inclusion in education, training or employment.</w:t>
      </w:r>
    </w:p>
    <w:p w:rsidR="008E5DE7" w:rsidRPr="008E5DE7" w:rsidRDefault="008E5DE7" w:rsidP="008E5DE7">
      <w:pPr>
        <w:rPr>
          <w:b/>
          <w:noProof/>
        </w:rPr>
      </w:pPr>
    </w:p>
    <w:p w:rsidR="008E5DE7" w:rsidRPr="008E5DE7" w:rsidRDefault="008E5DE7" w:rsidP="008E5DE7">
      <w:pPr>
        <w:rPr>
          <w:b/>
          <w:noProof/>
        </w:rPr>
      </w:pPr>
      <w:r w:rsidRPr="008E5DE7">
        <w:rPr>
          <w:b/>
          <w:noProof/>
        </w:rPr>
        <w:t>To be responsible for providing administrative support to the Inspire to Work Programme and ESF Operational Group.</w:t>
      </w:r>
    </w:p>
    <w:p w:rsidR="008E5DE7" w:rsidRPr="008E5DE7" w:rsidRDefault="008E5DE7" w:rsidP="008E5DE7">
      <w:pPr>
        <w:rPr>
          <w:b/>
          <w:noProof/>
        </w:rPr>
      </w:pPr>
    </w:p>
    <w:p w:rsidR="007871F9" w:rsidRDefault="008E5DE7" w:rsidP="008E5DE7">
      <w:pPr>
        <w:rPr>
          <w:b/>
          <w:noProof/>
        </w:rPr>
      </w:pPr>
      <w:r w:rsidRPr="008E5DE7">
        <w:rPr>
          <w:b/>
          <w:noProof/>
        </w:rPr>
        <w:t>To be responsible for processing of ESF Inspire to Work paperwork and claims documents.</w:t>
      </w:r>
    </w:p>
    <w:p w:rsidR="00EA42B0" w:rsidRDefault="00EA42B0" w:rsidP="002B0440">
      <w:pPr>
        <w:rPr>
          <w:b/>
        </w:rPr>
      </w:pPr>
      <w:r>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BE4FBF" w:rsidRDefault="00BE4FBF" w:rsidP="00BE4FBF"/>
    <w:p w:rsidR="008E5DE7" w:rsidRDefault="00E65F8E" w:rsidP="00211425">
      <w:pPr>
        <w:ind w:left="720" w:hanging="720"/>
        <w:jc w:val="both"/>
        <w:rPr>
          <w:noProof/>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r w:rsidR="008E5DE7">
        <w:rPr>
          <w:noProof/>
        </w:rPr>
        <w:t>1.</w:t>
      </w:r>
      <w:r w:rsidR="008E5DE7">
        <w:rPr>
          <w:noProof/>
        </w:rPr>
        <w:tab/>
        <w:t>To be responsible for monitoring project progress against Welsh European Funding Office (WEFO) targets, providing detailed and specialist reports and recommendations to the ESF Programme Manager for reporting to the RCT ESF Programme Board, ESF Regional lead and WEFO as required.</w:t>
      </w:r>
    </w:p>
    <w:p w:rsidR="008E5DE7" w:rsidRDefault="008E5DE7" w:rsidP="008E5DE7">
      <w:pPr>
        <w:jc w:val="both"/>
        <w:rPr>
          <w:noProof/>
        </w:rPr>
      </w:pPr>
    </w:p>
    <w:p w:rsidR="008E5DE7" w:rsidRDefault="008E5DE7" w:rsidP="00211425">
      <w:pPr>
        <w:ind w:left="720" w:hanging="720"/>
        <w:jc w:val="both"/>
        <w:rPr>
          <w:noProof/>
        </w:rPr>
      </w:pPr>
      <w:r>
        <w:rPr>
          <w:noProof/>
        </w:rPr>
        <w:t>2.</w:t>
      </w:r>
      <w:r>
        <w:rPr>
          <w:noProof/>
        </w:rPr>
        <w:tab/>
        <w:t>To ensure the maintenance and storage of accurate data in accordance with WEFO requirements and standards.</w:t>
      </w:r>
    </w:p>
    <w:p w:rsidR="008E5DE7" w:rsidRDefault="008E5DE7" w:rsidP="008E5DE7">
      <w:pPr>
        <w:jc w:val="both"/>
        <w:rPr>
          <w:noProof/>
        </w:rPr>
      </w:pPr>
    </w:p>
    <w:p w:rsidR="008E5DE7" w:rsidRDefault="008E5DE7" w:rsidP="00211425">
      <w:pPr>
        <w:ind w:left="720" w:hanging="720"/>
        <w:jc w:val="both"/>
        <w:rPr>
          <w:noProof/>
        </w:rPr>
      </w:pPr>
      <w:r>
        <w:rPr>
          <w:noProof/>
        </w:rPr>
        <w:t>3.</w:t>
      </w:r>
      <w:r>
        <w:rPr>
          <w:noProof/>
        </w:rPr>
        <w:tab/>
        <w:t>Be responsible for the collection, collation, initial analysis and presentation of data regarding partner and programme performance</w:t>
      </w:r>
    </w:p>
    <w:p w:rsidR="008E5DE7" w:rsidRDefault="008E5DE7" w:rsidP="008E5DE7">
      <w:pPr>
        <w:jc w:val="both"/>
        <w:rPr>
          <w:noProof/>
        </w:rPr>
      </w:pPr>
    </w:p>
    <w:p w:rsidR="008E5DE7" w:rsidRDefault="008E5DE7" w:rsidP="00211425">
      <w:pPr>
        <w:ind w:left="720" w:hanging="720"/>
        <w:jc w:val="both"/>
        <w:rPr>
          <w:noProof/>
        </w:rPr>
      </w:pPr>
      <w:r>
        <w:rPr>
          <w:noProof/>
        </w:rPr>
        <w:t>4.</w:t>
      </w:r>
      <w:r>
        <w:rPr>
          <w:noProof/>
        </w:rPr>
        <w:tab/>
        <w:t>Monitor the project programme of activities and meetings, scheduling events, ensuring all partners and stakeholders are kept aware of any changes</w:t>
      </w:r>
    </w:p>
    <w:p w:rsidR="008E5DE7" w:rsidRDefault="008E5DE7" w:rsidP="008E5DE7">
      <w:pPr>
        <w:jc w:val="both"/>
        <w:rPr>
          <w:noProof/>
        </w:rPr>
      </w:pPr>
    </w:p>
    <w:p w:rsidR="008E5DE7" w:rsidRDefault="008E5DE7" w:rsidP="00211425">
      <w:pPr>
        <w:ind w:left="720" w:hanging="720"/>
        <w:jc w:val="both"/>
        <w:rPr>
          <w:noProof/>
        </w:rPr>
      </w:pPr>
      <w:r>
        <w:rPr>
          <w:noProof/>
        </w:rPr>
        <w:t>5.</w:t>
      </w:r>
      <w:r>
        <w:rPr>
          <w:noProof/>
        </w:rPr>
        <w:tab/>
        <w:t>Provide administrative support to the Inspire to Work Operational Group and  give support for meetings, conferences, seminars and events, including minute taking as required by the group.</w:t>
      </w:r>
    </w:p>
    <w:p w:rsidR="008E5DE7" w:rsidRDefault="008E5DE7" w:rsidP="008E5DE7">
      <w:pPr>
        <w:jc w:val="both"/>
        <w:rPr>
          <w:noProof/>
        </w:rPr>
      </w:pPr>
      <w:r>
        <w:rPr>
          <w:noProof/>
        </w:rPr>
        <w:t xml:space="preserve"> </w:t>
      </w:r>
    </w:p>
    <w:p w:rsidR="008E5DE7" w:rsidRDefault="008E5DE7" w:rsidP="00211425">
      <w:pPr>
        <w:ind w:left="720" w:hanging="720"/>
        <w:jc w:val="both"/>
        <w:rPr>
          <w:noProof/>
        </w:rPr>
      </w:pPr>
      <w:r>
        <w:rPr>
          <w:noProof/>
        </w:rPr>
        <w:t>6.</w:t>
      </w:r>
      <w:r>
        <w:rPr>
          <w:noProof/>
        </w:rPr>
        <w:tab/>
        <w:t>Undertake general office duties in Word including, Excel, Outlook  and Powerpoint tasks, ensuring a high level of presentation and accuracy.  Filing, photocopying, making appointments and organising meetings</w:t>
      </w:r>
    </w:p>
    <w:p w:rsidR="008E5DE7" w:rsidRDefault="008E5DE7" w:rsidP="008E5DE7">
      <w:pPr>
        <w:jc w:val="both"/>
        <w:rPr>
          <w:noProof/>
        </w:rPr>
      </w:pPr>
    </w:p>
    <w:p w:rsidR="008E5DE7" w:rsidRDefault="008E5DE7" w:rsidP="00211425">
      <w:pPr>
        <w:ind w:left="720" w:hanging="720"/>
        <w:jc w:val="both"/>
        <w:rPr>
          <w:noProof/>
        </w:rPr>
      </w:pPr>
      <w:r>
        <w:rPr>
          <w:noProof/>
        </w:rPr>
        <w:t>7.</w:t>
      </w:r>
      <w:r>
        <w:rPr>
          <w:noProof/>
        </w:rPr>
        <w:tab/>
        <w:t>Assist the Programme Manager and Project Co-ordinators to accurately process project paperwork in line with Welsh European Funding Office requirements.</w:t>
      </w:r>
    </w:p>
    <w:p w:rsidR="008E5DE7" w:rsidRDefault="008E5DE7" w:rsidP="008E5DE7">
      <w:pPr>
        <w:jc w:val="both"/>
        <w:rPr>
          <w:noProof/>
        </w:rPr>
      </w:pPr>
      <w:r>
        <w:rPr>
          <w:noProof/>
        </w:rPr>
        <w:t xml:space="preserve"> </w:t>
      </w:r>
    </w:p>
    <w:p w:rsidR="008E5DE7" w:rsidRDefault="008E5DE7" w:rsidP="00211425">
      <w:pPr>
        <w:ind w:left="720" w:hanging="720"/>
        <w:jc w:val="both"/>
        <w:rPr>
          <w:noProof/>
        </w:rPr>
      </w:pPr>
      <w:r>
        <w:rPr>
          <w:noProof/>
        </w:rPr>
        <w:t>8.</w:t>
      </w:r>
      <w:r>
        <w:rPr>
          <w:noProof/>
        </w:rPr>
        <w:tab/>
        <w:t>Undertake compliance checks of participants and financial information prior to being entered onto the computerised system to ensure accuracy.</w:t>
      </w:r>
    </w:p>
    <w:p w:rsidR="008E5DE7" w:rsidRDefault="008E5DE7" w:rsidP="008E5DE7">
      <w:pPr>
        <w:jc w:val="both"/>
        <w:rPr>
          <w:noProof/>
        </w:rPr>
      </w:pPr>
    </w:p>
    <w:p w:rsidR="008E5DE7" w:rsidRDefault="008E5DE7" w:rsidP="00211425">
      <w:pPr>
        <w:ind w:left="720" w:hanging="720"/>
        <w:jc w:val="both"/>
        <w:rPr>
          <w:noProof/>
        </w:rPr>
      </w:pPr>
      <w:r>
        <w:rPr>
          <w:noProof/>
        </w:rPr>
        <w:lastRenderedPageBreak/>
        <w:t>9.</w:t>
      </w:r>
      <w:r>
        <w:rPr>
          <w:noProof/>
        </w:rPr>
        <w:tab/>
        <w:t>To keep up-to-date with financial procedures, policies and regulations to support wider service staff, ensuring compliance with ESF regulations.</w:t>
      </w:r>
    </w:p>
    <w:p w:rsidR="008E5DE7" w:rsidRDefault="008E5DE7" w:rsidP="008E5DE7">
      <w:pPr>
        <w:jc w:val="both"/>
        <w:rPr>
          <w:noProof/>
        </w:rPr>
      </w:pPr>
    </w:p>
    <w:p w:rsidR="008E5DE7" w:rsidRDefault="008E5DE7" w:rsidP="00211425">
      <w:pPr>
        <w:ind w:left="720" w:hanging="720"/>
        <w:jc w:val="both"/>
        <w:rPr>
          <w:noProof/>
        </w:rPr>
      </w:pPr>
      <w:r>
        <w:rPr>
          <w:noProof/>
        </w:rPr>
        <w:t>10.</w:t>
      </w:r>
      <w:r>
        <w:rPr>
          <w:noProof/>
        </w:rPr>
        <w:tab/>
        <w:t>Contribute to publicity and promotional events, training and learner achievements by individuals in the community including updating of website information as required</w:t>
      </w:r>
    </w:p>
    <w:p w:rsidR="008E5DE7" w:rsidRDefault="008E5DE7" w:rsidP="008E5DE7">
      <w:pPr>
        <w:jc w:val="both"/>
        <w:rPr>
          <w:noProof/>
        </w:rPr>
      </w:pPr>
    </w:p>
    <w:p w:rsidR="008E5DE7" w:rsidRDefault="008E5DE7" w:rsidP="00211425">
      <w:pPr>
        <w:ind w:left="720" w:hanging="720"/>
        <w:jc w:val="both"/>
        <w:rPr>
          <w:noProof/>
        </w:rPr>
      </w:pPr>
      <w:r>
        <w:rPr>
          <w:noProof/>
        </w:rPr>
        <w:t>11.</w:t>
      </w:r>
      <w:r>
        <w:rPr>
          <w:noProof/>
        </w:rPr>
        <w:tab/>
        <w:t>To act upon own initiative and make decisions to enable smooth operation of daily procedures</w:t>
      </w:r>
    </w:p>
    <w:p w:rsidR="008E5DE7" w:rsidRDefault="008E5DE7" w:rsidP="008E5DE7">
      <w:pPr>
        <w:jc w:val="both"/>
        <w:rPr>
          <w:noProof/>
        </w:rPr>
      </w:pPr>
    </w:p>
    <w:p w:rsidR="008E5DE7" w:rsidRDefault="008E5DE7" w:rsidP="008E5DE7">
      <w:pPr>
        <w:jc w:val="both"/>
        <w:rPr>
          <w:noProof/>
        </w:rPr>
      </w:pPr>
      <w:r>
        <w:rPr>
          <w:noProof/>
        </w:rPr>
        <w:t>12.</w:t>
      </w:r>
      <w:r>
        <w:rPr>
          <w:noProof/>
        </w:rPr>
        <w:tab/>
        <w:t>To ensure Health &amp; Safety guidance and policy is adhered to</w:t>
      </w:r>
    </w:p>
    <w:p w:rsidR="008E5DE7" w:rsidRDefault="008E5DE7" w:rsidP="008E5DE7">
      <w:pPr>
        <w:jc w:val="both"/>
        <w:rPr>
          <w:noProof/>
        </w:rPr>
      </w:pPr>
      <w:r>
        <w:rPr>
          <w:noProof/>
        </w:rPr>
        <w:t xml:space="preserve"> </w:t>
      </w:r>
    </w:p>
    <w:p w:rsidR="008E5DE7" w:rsidRDefault="008E5DE7" w:rsidP="00211425">
      <w:pPr>
        <w:ind w:left="720" w:hanging="720"/>
        <w:jc w:val="both"/>
        <w:rPr>
          <w:noProof/>
        </w:rPr>
      </w:pPr>
      <w:r>
        <w:rPr>
          <w:noProof/>
        </w:rPr>
        <w:t>13.</w:t>
      </w:r>
      <w:r>
        <w:rPr>
          <w:noProof/>
        </w:rPr>
        <w:tab/>
        <w:t>To ensure that appropriate systems are in place to identify materials appropriate for archiving on a regular basis.</w:t>
      </w:r>
    </w:p>
    <w:p w:rsidR="008E5DE7" w:rsidRDefault="008E5DE7" w:rsidP="008E5DE7">
      <w:pPr>
        <w:jc w:val="both"/>
        <w:rPr>
          <w:noProof/>
        </w:rPr>
      </w:pPr>
    </w:p>
    <w:p w:rsidR="008E5DE7" w:rsidRDefault="008E5DE7" w:rsidP="00211425">
      <w:pPr>
        <w:ind w:left="720" w:hanging="720"/>
        <w:jc w:val="both"/>
        <w:rPr>
          <w:noProof/>
        </w:rPr>
      </w:pPr>
      <w:r>
        <w:rPr>
          <w:noProof/>
        </w:rPr>
        <w:t>14.</w:t>
      </w:r>
      <w:r>
        <w:rPr>
          <w:noProof/>
        </w:rPr>
        <w:tab/>
        <w:t xml:space="preserve">Identifies and corrects potential inaccuracies in information provided in line with council financial procedures </w:t>
      </w:r>
    </w:p>
    <w:p w:rsidR="00EA42B0" w:rsidRPr="00492E32" w:rsidRDefault="00E65F8E">
      <w:pPr>
        <w:jc w:val="both"/>
      </w:pPr>
      <w:r w:rsidRPr="00492E32">
        <w:fldChar w:fldCharType="end"/>
      </w:r>
      <w:bookmarkEnd w:id="14"/>
    </w:p>
    <w:p w:rsidR="00AE5A40" w:rsidRDefault="00AE5A40">
      <w:pPr>
        <w:rPr>
          <w:bCs/>
        </w:rPr>
      </w:pPr>
    </w:p>
    <w:p w:rsidR="00211425" w:rsidRDefault="00211425">
      <w:pPr>
        <w:rPr>
          <w:bCs/>
        </w:rPr>
      </w:pPr>
    </w:p>
    <w:p w:rsidR="00211425" w:rsidRDefault="00211425">
      <w:pPr>
        <w:rPr>
          <w:bCs/>
        </w:rPr>
      </w:pPr>
    </w:p>
    <w:p w:rsidR="00211425" w:rsidRDefault="00211425">
      <w:pPr>
        <w:rPr>
          <w:bCs/>
        </w:rPr>
      </w:pPr>
    </w:p>
    <w:p w:rsidR="00211425" w:rsidRDefault="00211425">
      <w:pPr>
        <w:rPr>
          <w:bCs/>
        </w:rPr>
      </w:pPr>
    </w:p>
    <w:p w:rsidR="00211425" w:rsidRDefault="00211425">
      <w:pPr>
        <w:rPr>
          <w:bCs/>
        </w:rPr>
      </w:pPr>
    </w:p>
    <w:p w:rsidR="00211425" w:rsidRDefault="00211425">
      <w:pPr>
        <w:rPr>
          <w:bCs/>
        </w:rPr>
      </w:pPr>
    </w:p>
    <w:p w:rsidR="00EA42B0" w:rsidRDefault="00EA42B0" w:rsidP="002A4028">
      <w:pPr>
        <w:pStyle w:val="BodyText"/>
        <w:jc w:val="left"/>
      </w:pPr>
      <w:r>
        <w:t>To carry out health and safety responsibilities in accordance with the Division’s Health &amp; Safety Responsibilities document.</w:t>
      </w:r>
    </w:p>
    <w:p w:rsidR="00EA42B0" w:rsidRDefault="00EA42B0">
      <w:pPr>
        <w:jc w:val="both"/>
        <w:rPr>
          <w:rFonts w:cs="Arial"/>
        </w:rPr>
      </w:pPr>
    </w:p>
    <w:p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lastRenderedPageBreak/>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647529" w:rsidRPr="008E5DE7" w:rsidRDefault="00647529" w:rsidP="00647529">
            <w:pPr>
              <w:pStyle w:val="BodyText2"/>
              <w:spacing w:after="120"/>
              <w:ind w:left="40"/>
              <w:jc w:val="left"/>
              <w:rPr>
                <w:b w:val="0"/>
                <w:bCs/>
                <w:noProof/>
              </w:rPr>
            </w:pPr>
            <w:r>
              <w:rPr>
                <w:b w:val="0"/>
                <w:bCs/>
              </w:rPr>
              <w:fldChar w:fldCharType="begin">
                <w:ffData>
                  <w:name w:val="Text43"/>
                  <w:enabled/>
                  <w:calcOnExit w:val="0"/>
                  <w:textInput/>
                </w:ffData>
              </w:fldChar>
            </w:r>
            <w:r>
              <w:rPr>
                <w:b w:val="0"/>
                <w:bCs/>
              </w:rPr>
              <w:instrText xml:space="preserve"> FORMTEXT </w:instrText>
            </w:r>
            <w:r>
              <w:rPr>
                <w:b w:val="0"/>
                <w:bCs/>
              </w:rPr>
            </w:r>
            <w:r>
              <w:rPr>
                <w:b w:val="0"/>
                <w:bCs/>
              </w:rPr>
              <w:fldChar w:fldCharType="separate"/>
            </w:r>
            <w:r w:rsidRPr="008E5DE7">
              <w:rPr>
                <w:b w:val="0"/>
                <w:bCs/>
                <w:noProof/>
              </w:rPr>
              <w:t>Appropriate professional qualification</w:t>
            </w:r>
            <w:r>
              <w:rPr>
                <w:b w:val="0"/>
                <w:bCs/>
                <w:noProof/>
              </w:rPr>
              <w:t>.</w:t>
            </w:r>
          </w:p>
          <w:p w:rsidR="00647529" w:rsidRPr="008E5DE7" w:rsidRDefault="00647529" w:rsidP="00647529">
            <w:pPr>
              <w:pStyle w:val="BodyText2"/>
              <w:spacing w:after="120"/>
              <w:ind w:left="40"/>
              <w:jc w:val="left"/>
              <w:rPr>
                <w:b w:val="0"/>
                <w:bCs/>
                <w:noProof/>
              </w:rPr>
            </w:pPr>
            <w:r w:rsidRPr="008E5DE7">
              <w:rPr>
                <w:b w:val="0"/>
                <w:bCs/>
                <w:noProof/>
              </w:rPr>
              <w:t>Understanding of how own performance contributes to project outcomes</w:t>
            </w:r>
            <w:r>
              <w:rPr>
                <w:b w:val="0"/>
                <w:bCs/>
                <w:noProof/>
              </w:rPr>
              <w:t>.</w:t>
            </w:r>
            <w:r w:rsidRPr="008E5DE7">
              <w:rPr>
                <w:b w:val="0"/>
                <w:bCs/>
                <w:noProof/>
              </w:rPr>
              <w:t xml:space="preserve"> </w:t>
            </w:r>
            <w:r w:rsidRPr="008E5DE7">
              <w:rPr>
                <w:b w:val="0"/>
                <w:bCs/>
                <w:noProof/>
              </w:rPr>
              <w:tab/>
            </w:r>
          </w:p>
          <w:p w:rsidR="00647529" w:rsidRPr="008E5DE7" w:rsidRDefault="00647529" w:rsidP="00647529">
            <w:pPr>
              <w:pStyle w:val="BodyText2"/>
              <w:spacing w:after="120"/>
              <w:ind w:left="40"/>
              <w:jc w:val="left"/>
              <w:rPr>
                <w:b w:val="0"/>
                <w:bCs/>
                <w:noProof/>
              </w:rPr>
            </w:pPr>
            <w:r w:rsidRPr="008E5DE7">
              <w:rPr>
                <w:b w:val="0"/>
                <w:bCs/>
                <w:noProof/>
              </w:rPr>
              <w:t>Evidence of recent professional development</w:t>
            </w:r>
            <w:r>
              <w:rPr>
                <w:b w:val="0"/>
                <w:bCs/>
                <w:noProof/>
              </w:rPr>
              <w:t>.</w:t>
            </w:r>
          </w:p>
          <w:p w:rsidR="00647529" w:rsidRDefault="00647529" w:rsidP="00647529">
            <w:pPr>
              <w:rPr>
                <w:rFonts w:cs="Arial"/>
              </w:rPr>
            </w:pPr>
            <w:r w:rsidRPr="008E5DE7">
              <w:rPr>
                <w:bCs/>
                <w:noProof/>
              </w:rPr>
              <w:t>Seeks to update skills and knowledge in using technology</w:t>
            </w:r>
            <w:r>
              <w:rPr>
                <w:bCs/>
                <w:noProof/>
              </w:rPr>
              <w:t>.</w:t>
            </w:r>
            <w:r w:rsidRPr="008E5DE7">
              <w:rPr>
                <w:bCs/>
                <w:noProof/>
              </w:rPr>
              <w:t xml:space="preserve">     </w:t>
            </w:r>
            <w:r>
              <w:rPr>
                <w:b/>
                <w:bCs/>
              </w:rPr>
              <w:fldChar w:fldCharType="end"/>
            </w:r>
          </w:p>
          <w:p w:rsidR="00647529" w:rsidRDefault="00647529" w:rsidP="0087617C">
            <w:pPr>
              <w:rPr>
                <w:rFonts w:cs="Arial"/>
              </w:rPr>
            </w:pPr>
          </w:p>
          <w:p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8" w:history="1">
              <w:r>
                <w:rPr>
                  <w:rStyle w:val="Hyperlink"/>
                  <w:rFonts w:cs="Arial"/>
                </w:rPr>
                <w:t>www.rctcbc.gov.uk/WelshSkills</w:t>
              </w:r>
            </w:hyperlink>
          </w:p>
          <w:p w:rsidR="00EA42B0" w:rsidRDefault="00EA42B0" w:rsidP="00647529">
            <w:pPr>
              <w:pStyle w:val="BodyText2"/>
              <w:spacing w:after="120"/>
              <w:ind w:left="40"/>
              <w:jc w:val="left"/>
              <w:rPr>
                <w:b w:val="0"/>
                <w:bCs/>
              </w:rPr>
            </w:pPr>
          </w:p>
        </w:tc>
        <w:tc>
          <w:tcPr>
            <w:tcW w:w="3864" w:type="dxa"/>
          </w:tcPr>
          <w:p w:rsidR="00647529" w:rsidRPr="008E5DE7" w:rsidRDefault="00647529" w:rsidP="00647529">
            <w:pPr>
              <w:pStyle w:val="BodyText2"/>
              <w:spacing w:after="120"/>
              <w:rPr>
                <w:b w:val="0"/>
                <w:bCs/>
                <w:noProof/>
              </w:rPr>
            </w:pPr>
            <w:r>
              <w:rPr>
                <w:b w:val="0"/>
                <w:bCs/>
              </w:rPr>
              <w:fldChar w:fldCharType="begin">
                <w:ffData>
                  <w:name w:val="Text44"/>
                  <w:enabled/>
                  <w:calcOnExit w:val="0"/>
                  <w:textInput/>
                </w:ffData>
              </w:fldChar>
            </w:r>
            <w:r>
              <w:rPr>
                <w:b w:val="0"/>
                <w:bCs/>
              </w:rPr>
              <w:instrText xml:space="preserve"> FORMTEXT </w:instrText>
            </w:r>
            <w:r>
              <w:rPr>
                <w:b w:val="0"/>
                <w:bCs/>
              </w:rPr>
            </w:r>
            <w:r>
              <w:rPr>
                <w:b w:val="0"/>
                <w:bCs/>
              </w:rPr>
              <w:fldChar w:fldCharType="separate"/>
            </w:r>
            <w:r w:rsidRPr="008E5DE7">
              <w:rPr>
                <w:b w:val="0"/>
                <w:bCs/>
                <w:noProof/>
              </w:rPr>
              <w:t>Qualifications in Microsoft Office packages (ECDL)</w:t>
            </w:r>
            <w:r>
              <w:rPr>
                <w:b w:val="0"/>
                <w:bCs/>
                <w:noProof/>
              </w:rPr>
              <w:t>.</w:t>
            </w:r>
          </w:p>
          <w:p w:rsidR="00647529" w:rsidRDefault="00647529" w:rsidP="00647529">
            <w:pPr>
              <w:rPr>
                <w:rFonts w:cs="Arial"/>
              </w:rPr>
            </w:pPr>
            <w:r w:rsidRPr="008E5DE7">
              <w:rPr>
                <w:bCs/>
                <w:noProof/>
              </w:rPr>
              <w:t>Qualifications in supporting Essential Skills at Level 2 or equivalent</w:t>
            </w:r>
            <w:r>
              <w:rPr>
                <w:bCs/>
                <w:noProof/>
              </w:rPr>
              <w:t>.</w:t>
            </w:r>
            <w:r w:rsidRPr="008E5DE7">
              <w:rPr>
                <w:bCs/>
                <w:noProof/>
              </w:rPr>
              <w:t xml:space="preserve"> </w:t>
            </w:r>
            <w:r>
              <w:rPr>
                <w:b/>
                <w:bCs/>
              </w:rPr>
              <w:fldChar w:fldCharType="end"/>
            </w:r>
          </w:p>
          <w:p w:rsidR="00647529" w:rsidRDefault="00647529" w:rsidP="0087617C">
            <w:pPr>
              <w:rPr>
                <w:rFonts w:cs="Arial"/>
              </w:rPr>
            </w:pP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EA42B0" w:rsidP="008E5DE7">
            <w:pPr>
              <w:pStyle w:val="BodyText2"/>
              <w:spacing w:after="120"/>
              <w:jc w:val="left"/>
              <w:rPr>
                <w:b w:val="0"/>
                <w:bCs/>
              </w:rPr>
            </w:pPr>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8E5DE7" w:rsidRPr="008E5DE7" w:rsidRDefault="00EA42B0" w:rsidP="008E5DE7">
            <w:pPr>
              <w:spacing w:before="60" w:after="120"/>
              <w:rPr>
                <w:bCs/>
                <w:noProof/>
              </w:rPr>
            </w:pPr>
            <w:r>
              <w:rPr>
                <w:bCs/>
              </w:rPr>
              <w:fldChar w:fldCharType="begin">
                <w:ffData>
                  <w:name w:val="Text13"/>
                  <w:enabled/>
                  <w:calcOnExit w:val="0"/>
                  <w:textInput/>
                </w:ffData>
              </w:fldChar>
            </w:r>
            <w:bookmarkStart w:id="15" w:name="Text13"/>
            <w:r>
              <w:rPr>
                <w:bCs/>
              </w:rPr>
              <w:instrText xml:space="preserve"> FORMTEXT </w:instrText>
            </w:r>
            <w:r>
              <w:rPr>
                <w:bCs/>
              </w:rPr>
            </w:r>
            <w:r>
              <w:rPr>
                <w:bCs/>
              </w:rPr>
              <w:fldChar w:fldCharType="separate"/>
            </w:r>
            <w:r w:rsidR="008E5DE7" w:rsidRPr="008E5DE7">
              <w:rPr>
                <w:bCs/>
                <w:noProof/>
              </w:rPr>
              <w:t>Previous experience in office administration</w:t>
            </w:r>
            <w:r w:rsidR="00647529">
              <w:rPr>
                <w:bCs/>
                <w:noProof/>
              </w:rPr>
              <w:t>.</w:t>
            </w:r>
          </w:p>
          <w:p w:rsidR="008E5DE7" w:rsidRPr="008E5DE7" w:rsidRDefault="008E5DE7" w:rsidP="008E5DE7">
            <w:pPr>
              <w:spacing w:before="60" w:after="120"/>
              <w:rPr>
                <w:bCs/>
                <w:noProof/>
              </w:rPr>
            </w:pPr>
            <w:r w:rsidRPr="008E5DE7">
              <w:rPr>
                <w:bCs/>
                <w:noProof/>
              </w:rPr>
              <w:t>Writing reports, letters and documents in line with the role and grade</w:t>
            </w:r>
            <w:r w:rsidR="00647529">
              <w:rPr>
                <w:bCs/>
                <w:noProof/>
              </w:rPr>
              <w:t>.</w:t>
            </w:r>
            <w:r w:rsidRPr="008E5DE7">
              <w:rPr>
                <w:bCs/>
                <w:noProof/>
              </w:rPr>
              <w:t xml:space="preserve"> </w:t>
            </w:r>
          </w:p>
          <w:p w:rsidR="008E5DE7" w:rsidRPr="008E5DE7" w:rsidRDefault="008E5DE7" w:rsidP="008E5DE7">
            <w:pPr>
              <w:spacing w:before="60" w:after="120"/>
              <w:rPr>
                <w:bCs/>
                <w:noProof/>
              </w:rPr>
            </w:pPr>
            <w:r w:rsidRPr="008E5DE7">
              <w:rPr>
                <w:bCs/>
                <w:noProof/>
              </w:rPr>
              <w:t>Budget monitoring</w:t>
            </w:r>
            <w:r w:rsidR="00647529">
              <w:rPr>
                <w:bCs/>
                <w:noProof/>
              </w:rPr>
              <w:t>.</w:t>
            </w:r>
            <w:r w:rsidRPr="008E5DE7">
              <w:rPr>
                <w:bCs/>
                <w:noProof/>
              </w:rPr>
              <w:tab/>
            </w:r>
          </w:p>
          <w:p w:rsidR="008E5DE7" w:rsidRPr="008E5DE7" w:rsidRDefault="008E5DE7" w:rsidP="008E5DE7">
            <w:pPr>
              <w:spacing w:before="60" w:after="120"/>
              <w:rPr>
                <w:bCs/>
                <w:noProof/>
              </w:rPr>
            </w:pPr>
            <w:r w:rsidRPr="008E5DE7">
              <w:rPr>
                <w:bCs/>
                <w:noProof/>
              </w:rPr>
              <w:t>Data input/retrieval</w:t>
            </w:r>
            <w:r w:rsidR="00647529">
              <w:rPr>
                <w:bCs/>
                <w:noProof/>
              </w:rPr>
              <w:t>.</w:t>
            </w:r>
          </w:p>
          <w:p w:rsidR="00EA42B0" w:rsidRDefault="00EA42B0" w:rsidP="008E5DE7">
            <w:pPr>
              <w:spacing w:before="60" w:after="120"/>
              <w:rPr>
                <w:bCs/>
              </w:rPr>
            </w:pPr>
            <w:r>
              <w:rPr>
                <w:bCs/>
              </w:rPr>
              <w:fldChar w:fldCharType="end"/>
            </w:r>
            <w:bookmarkEnd w:id="15"/>
          </w:p>
        </w:tc>
        <w:tc>
          <w:tcPr>
            <w:tcW w:w="3864" w:type="dxa"/>
          </w:tcPr>
          <w:p w:rsidR="00EA42B0" w:rsidRDefault="00EA42B0" w:rsidP="00647529">
            <w:pPr>
              <w:spacing w:before="60" w:after="120"/>
              <w:rPr>
                <w:bCs/>
              </w:rPr>
            </w:pPr>
            <w:r>
              <w:rPr>
                <w:bCs/>
              </w:rPr>
              <w:fldChar w:fldCharType="begin">
                <w:ffData>
                  <w:name w:val="Text14"/>
                  <w:enabled/>
                  <w:calcOnExit w:val="0"/>
                  <w:textInput/>
                </w:ffData>
              </w:fldChar>
            </w:r>
            <w:bookmarkStart w:id="16" w:name="Text14"/>
            <w:r>
              <w:rPr>
                <w:bCs/>
              </w:rPr>
              <w:instrText xml:space="preserve"> FORMTEXT </w:instrText>
            </w:r>
            <w:r>
              <w:rPr>
                <w:bCs/>
              </w:rPr>
            </w:r>
            <w:r>
              <w:rPr>
                <w:bCs/>
              </w:rPr>
              <w:fldChar w:fldCharType="separate"/>
            </w:r>
            <w:r w:rsidR="008E5DE7" w:rsidRPr="008E5DE7">
              <w:rPr>
                <w:bCs/>
                <w:noProof/>
              </w:rPr>
              <w:t>Experience of dealing with partnerships and stakeholders</w:t>
            </w:r>
            <w:r>
              <w:rPr>
                <w:bCs/>
              </w:rPr>
              <w:fldChar w:fldCharType="end"/>
            </w:r>
            <w:bookmarkEnd w:id="16"/>
            <w:r w:rsidR="00647529">
              <w:rPr>
                <w:bCs/>
              </w:rPr>
              <w:t>.</w:t>
            </w:r>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7" w:name="Dropdown2"/>
        <w:tc>
          <w:tcPr>
            <w:tcW w:w="7824" w:type="dxa"/>
            <w:gridSpan w:val="2"/>
          </w:tcPr>
          <w:p w:rsidR="00EA42B0" w:rsidRDefault="00671BBF" w:rsidP="00C443DE">
            <w:pPr>
              <w:pStyle w:val="BodyText3"/>
              <w:spacing w:before="120" w:after="120"/>
              <w:rPr>
                <w:b/>
              </w:rPr>
            </w:pPr>
            <w:r>
              <w:rPr>
                <w:b/>
              </w:rPr>
              <w:fldChar w:fldCharType="begin">
                <w:ffData>
                  <w:name w:val="Dropdown2"/>
                  <w:enabled/>
                  <w:calcOnExit w:val="0"/>
                  <w:ddList>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211425">
              <w:rPr>
                <w:b/>
              </w:rPr>
            </w:r>
            <w:r w:rsidR="00211425">
              <w:rPr>
                <w:b/>
              </w:rPr>
              <w:fldChar w:fldCharType="separate"/>
            </w:r>
            <w:r>
              <w:rPr>
                <w:b/>
              </w:rPr>
              <w:fldChar w:fldCharType="end"/>
            </w:r>
            <w:bookmarkEnd w:id="17"/>
          </w:p>
        </w:tc>
      </w:tr>
      <w:tr w:rsidR="00EA42B0" w:rsidTr="002B0440">
        <w:trPr>
          <w:cantSplit/>
        </w:trPr>
        <w:tc>
          <w:tcPr>
            <w:tcW w:w="2524" w:type="dxa"/>
          </w:tcPr>
          <w:p w:rsidR="00EA42B0" w:rsidRDefault="00EA42B0" w:rsidP="002B765D">
            <w:pPr>
              <w:rPr>
                <w:b/>
                <w:bCs/>
              </w:rPr>
            </w:pPr>
            <w:r>
              <w:rPr>
                <w:b/>
                <w:bCs/>
              </w:rPr>
              <w:fldChar w:fldCharType="begin">
                <w:ffData>
                  <w:name w:val="Text40"/>
                  <w:enabled/>
                  <w:calcOnExit w:val="0"/>
                  <w:textInput/>
                </w:ffData>
              </w:fldChar>
            </w:r>
            <w:bookmarkStart w:id="18" w:name="Text40"/>
            <w:r>
              <w:rPr>
                <w:b/>
                <w:bCs/>
              </w:rPr>
              <w:instrText xml:space="preserve"> FORMTEXT </w:instrText>
            </w:r>
            <w:r>
              <w:rPr>
                <w:b/>
                <w:bCs/>
              </w:rPr>
            </w:r>
            <w:r>
              <w:rPr>
                <w:b/>
                <w:bCs/>
              </w:rPr>
              <w:fldChar w:fldCharType="separate"/>
            </w:r>
            <w:r w:rsidR="002811CE">
              <w:rPr>
                <w:b/>
                <w:bCs/>
              </w:rPr>
              <w:t>Working in a Team</w:t>
            </w:r>
            <w:r w:rsidR="007871F9">
              <w:rPr>
                <w:b/>
                <w:bCs/>
                <w:noProof/>
              </w:rPr>
              <w:t xml:space="preserve">          </w:t>
            </w:r>
            <w:r>
              <w:rPr>
                <w:b/>
                <w:bCs/>
              </w:rPr>
              <w:fldChar w:fldCharType="end"/>
            </w:r>
            <w:bookmarkEnd w:id="18"/>
          </w:p>
        </w:tc>
        <w:tc>
          <w:tcPr>
            <w:tcW w:w="7824" w:type="dxa"/>
            <w:gridSpan w:val="2"/>
          </w:tcPr>
          <w:p w:rsidR="002811CE" w:rsidRDefault="00EA42B0" w:rsidP="002811CE">
            <w:pPr>
              <w:pStyle w:val="BodyText3"/>
            </w:pPr>
            <w:r>
              <w:fldChar w:fldCharType="begin">
                <w:ffData>
                  <w:name w:val="Text23"/>
                  <w:enabled/>
                  <w:calcOnExit w:val="0"/>
                  <w:textInput/>
                </w:ffData>
              </w:fldChar>
            </w:r>
            <w:bookmarkStart w:id="19" w:name="Text23"/>
            <w:r>
              <w:instrText xml:space="preserve"> FORMTEXT </w:instrText>
            </w:r>
            <w:r>
              <w:fldChar w:fldCharType="separate"/>
            </w:r>
            <w:r w:rsidR="002811CE">
              <w:t>Will go "over and above" what is normal to contribute to the team's effectiveness.</w:t>
            </w:r>
          </w:p>
          <w:p w:rsidR="002811CE" w:rsidRDefault="002811CE" w:rsidP="002811CE">
            <w:pPr>
              <w:pStyle w:val="BodyText3"/>
            </w:pPr>
          </w:p>
          <w:p w:rsidR="002811CE" w:rsidRDefault="002811CE" w:rsidP="002811CE">
            <w:pPr>
              <w:pStyle w:val="BodyText3"/>
            </w:pPr>
            <w:r w:rsidRPr="002B765D">
              <w:rPr>
                <w:b/>
              </w:rPr>
              <w:t>Ensures that their way of working has a positive impact</w:t>
            </w:r>
            <w:r w:rsidR="002B765D" w:rsidRPr="002B765D">
              <w:rPr>
                <w:b/>
              </w:rPr>
              <w:t xml:space="preserve"> on others in the team</w:t>
            </w:r>
            <w:r w:rsidR="00647529">
              <w:t>.</w:t>
            </w:r>
          </w:p>
          <w:p w:rsidR="00EA42B0" w:rsidRDefault="00EA42B0" w:rsidP="00996150">
            <w:pPr>
              <w:pStyle w:val="BodyText3"/>
            </w:pPr>
            <w:r>
              <w:fldChar w:fldCharType="end"/>
            </w:r>
            <w:bookmarkEnd w:id="19"/>
          </w:p>
        </w:tc>
      </w:tr>
      <w:tr w:rsidR="00EA42B0" w:rsidTr="002B0440">
        <w:trPr>
          <w:cantSplit/>
        </w:trPr>
        <w:tc>
          <w:tcPr>
            <w:tcW w:w="2524" w:type="dxa"/>
          </w:tcPr>
          <w:p w:rsidR="00EA42B0" w:rsidRPr="002B765D" w:rsidRDefault="00EA42B0" w:rsidP="00B63F35">
            <w:pPr>
              <w:rPr>
                <w:bCs/>
              </w:rPr>
            </w:pPr>
            <w:r w:rsidRPr="002B765D">
              <w:rPr>
                <w:bCs/>
              </w:rPr>
              <w:fldChar w:fldCharType="begin">
                <w:ffData>
                  <w:name w:val="Text16"/>
                  <w:enabled/>
                  <w:calcOnExit w:val="0"/>
                  <w:textInput/>
                </w:ffData>
              </w:fldChar>
            </w:r>
            <w:bookmarkStart w:id="20" w:name="Text16"/>
            <w:r w:rsidRPr="002B765D">
              <w:rPr>
                <w:bCs/>
              </w:rPr>
              <w:instrText xml:space="preserve"> FORMTEXT </w:instrText>
            </w:r>
            <w:r w:rsidRPr="002B765D">
              <w:rPr>
                <w:bCs/>
              </w:rPr>
            </w:r>
            <w:r w:rsidRPr="002B765D">
              <w:rPr>
                <w:bCs/>
              </w:rPr>
              <w:fldChar w:fldCharType="separate"/>
            </w:r>
            <w:r w:rsidR="002811CE" w:rsidRPr="002B765D">
              <w:rPr>
                <w:bCs/>
                <w:noProof/>
              </w:rPr>
              <w:t>Com</w:t>
            </w:r>
            <w:r w:rsidR="00B63F35">
              <w:rPr>
                <w:bCs/>
                <w:noProof/>
              </w:rPr>
              <w:t>m</w:t>
            </w:r>
            <w:r w:rsidR="002811CE" w:rsidRPr="002B765D">
              <w:rPr>
                <w:bCs/>
                <w:noProof/>
              </w:rPr>
              <w:t>u</w:t>
            </w:r>
            <w:r w:rsidR="00B63F35">
              <w:rPr>
                <w:bCs/>
                <w:noProof/>
              </w:rPr>
              <w:t>n</w:t>
            </w:r>
            <w:r w:rsidR="002811CE" w:rsidRPr="002B765D">
              <w:rPr>
                <w:bCs/>
                <w:noProof/>
              </w:rPr>
              <w:t>icating Effectively</w:t>
            </w:r>
            <w:r w:rsidRPr="002B765D">
              <w:rPr>
                <w:bCs/>
              </w:rPr>
              <w:fldChar w:fldCharType="end"/>
            </w:r>
            <w:bookmarkEnd w:id="20"/>
          </w:p>
        </w:tc>
        <w:tc>
          <w:tcPr>
            <w:tcW w:w="7824" w:type="dxa"/>
            <w:gridSpan w:val="2"/>
          </w:tcPr>
          <w:p w:rsidR="002811CE" w:rsidRPr="002811CE" w:rsidRDefault="00EA42B0" w:rsidP="002811CE">
            <w:pPr>
              <w:rPr>
                <w:bCs/>
                <w:szCs w:val="20"/>
              </w:rPr>
            </w:pPr>
            <w:r>
              <w:fldChar w:fldCharType="begin">
                <w:ffData>
                  <w:name w:val="Text24"/>
                  <w:enabled/>
                  <w:calcOnExit w:val="0"/>
                  <w:textInput/>
                </w:ffData>
              </w:fldChar>
            </w:r>
            <w:bookmarkStart w:id="21" w:name="Text24"/>
            <w:r>
              <w:instrText xml:space="preserve"> FORMTEXT </w:instrText>
            </w:r>
            <w:r>
              <w:fldChar w:fldCharType="separate"/>
            </w:r>
            <w:r w:rsidR="002811CE" w:rsidRPr="002811CE">
              <w:rPr>
                <w:bCs/>
                <w:szCs w:val="20"/>
              </w:rPr>
              <w:t>Consistently uses the form of communication that is best for the situation (e.g. verbal, email, writing)</w:t>
            </w:r>
            <w:r w:rsidR="00647529">
              <w:rPr>
                <w:bCs/>
                <w:szCs w:val="20"/>
              </w:rPr>
              <w:t>.</w:t>
            </w:r>
          </w:p>
          <w:p w:rsidR="00EA42B0" w:rsidRDefault="00EA42B0">
            <w:pPr>
              <w:pStyle w:val="BodyText3"/>
            </w:pPr>
            <w:r>
              <w:fldChar w:fldCharType="end"/>
            </w:r>
            <w:bookmarkEnd w:id="21"/>
          </w:p>
          <w:p w:rsidR="00211425" w:rsidRDefault="00211425">
            <w:pPr>
              <w:pStyle w:val="BodyText3"/>
            </w:pPr>
          </w:p>
        </w:tc>
      </w:tr>
      <w:tr w:rsidR="00EA42B0" w:rsidTr="002B0440">
        <w:trPr>
          <w:cantSplit/>
        </w:trPr>
        <w:tc>
          <w:tcPr>
            <w:tcW w:w="2524" w:type="dxa"/>
          </w:tcPr>
          <w:p w:rsidR="00EA42B0" w:rsidRPr="002B765D" w:rsidRDefault="00EA42B0" w:rsidP="002B765D">
            <w:pPr>
              <w:rPr>
                <w:bCs/>
              </w:rPr>
            </w:pPr>
            <w:r w:rsidRPr="002B765D">
              <w:rPr>
                <w:bCs/>
              </w:rPr>
              <w:lastRenderedPageBreak/>
              <w:fldChar w:fldCharType="begin">
                <w:ffData>
                  <w:name w:val="Text17"/>
                  <w:enabled/>
                  <w:calcOnExit w:val="0"/>
                  <w:textInput/>
                </w:ffData>
              </w:fldChar>
            </w:r>
            <w:bookmarkStart w:id="22" w:name="Text17"/>
            <w:r w:rsidRPr="002B765D">
              <w:rPr>
                <w:bCs/>
              </w:rPr>
              <w:instrText xml:space="preserve"> FORMTEXT </w:instrText>
            </w:r>
            <w:r w:rsidRPr="002B765D">
              <w:rPr>
                <w:bCs/>
              </w:rPr>
            </w:r>
            <w:r w:rsidRPr="002B765D">
              <w:rPr>
                <w:bCs/>
              </w:rPr>
              <w:fldChar w:fldCharType="separate"/>
            </w:r>
            <w:r w:rsidR="002811CE" w:rsidRPr="002B765D">
              <w:rPr>
                <w:bCs/>
                <w:noProof/>
              </w:rPr>
              <w:t>Focusing on Service Users</w:t>
            </w:r>
            <w:r w:rsidRPr="002B765D">
              <w:rPr>
                <w:bCs/>
              </w:rPr>
              <w:fldChar w:fldCharType="end"/>
            </w:r>
            <w:bookmarkEnd w:id="22"/>
          </w:p>
        </w:tc>
        <w:tc>
          <w:tcPr>
            <w:tcW w:w="7824" w:type="dxa"/>
            <w:gridSpan w:val="2"/>
          </w:tcPr>
          <w:p w:rsidR="002811CE" w:rsidRDefault="00EA42B0" w:rsidP="002811CE">
            <w:pPr>
              <w:pStyle w:val="BodyText3"/>
            </w:pPr>
            <w:r>
              <w:fldChar w:fldCharType="begin">
                <w:ffData>
                  <w:name w:val="Text25"/>
                  <w:enabled/>
                  <w:calcOnExit w:val="0"/>
                  <w:textInput/>
                </w:ffData>
              </w:fldChar>
            </w:r>
            <w:bookmarkStart w:id="23" w:name="Text25"/>
            <w:r>
              <w:instrText xml:space="preserve"> FORMTEXT </w:instrText>
            </w:r>
            <w:r>
              <w:fldChar w:fldCharType="separate"/>
            </w:r>
            <w:r w:rsidR="002811CE">
              <w:t xml:space="preserve">Genuinely and consistently aims to make a difference to the individual customer. </w:t>
            </w:r>
          </w:p>
          <w:p w:rsidR="002811CE" w:rsidRDefault="002811CE" w:rsidP="002811CE">
            <w:pPr>
              <w:pStyle w:val="BodyText3"/>
            </w:pPr>
          </w:p>
          <w:p w:rsidR="007871F9" w:rsidRDefault="002811CE" w:rsidP="00996150">
            <w:pPr>
              <w:pStyle w:val="BodyText3"/>
              <w:rPr>
                <w:noProof/>
              </w:rPr>
            </w:pPr>
            <w:r>
              <w:t xml:space="preserve">Ensures customers' needs are met by responding to them efficiently and effectively. </w:t>
            </w:r>
          </w:p>
          <w:p w:rsidR="00EA42B0" w:rsidRDefault="00EA42B0" w:rsidP="00996150">
            <w:pPr>
              <w:pStyle w:val="BodyText3"/>
            </w:pPr>
            <w:r>
              <w:fldChar w:fldCharType="end"/>
            </w:r>
            <w:bookmarkEnd w:id="23"/>
          </w:p>
        </w:tc>
      </w:tr>
      <w:tr w:rsidR="00766744" w:rsidTr="002B0440">
        <w:trPr>
          <w:cantSplit/>
        </w:trPr>
        <w:tc>
          <w:tcPr>
            <w:tcW w:w="2524" w:type="dxa"/>
          </w:tcPr>
          <w:p w:rsidR="00766744" w:rsidRPr="00B63F35" w:rsidRDefault="00766744" w:rsidP="002B765D">
            <w:pPr>
              <w:rPr>
                <w:bCs/>
              </w:rPr>
            </w:pPr>
            <w:r w:rsidRPr="00B63F35">
              <w:rPr>
                <w:bCs/>
              </w:rPr>
              <w:fldChar w:fldCharType="begin">
                <w:ffData>
                  <w:name w:val="Text18"/>
                  <w:enabled/>
                  <w:calcOnExit w:val="0"/>
                  <w:textInput/>
                </w:ffData>
              </w:fldChar>
            </w:r>
            <w:bookmarkStart w:id="24" w:name="Text18"/>
            <w:r w:rsidRPr="00B63F35">
              <w:rPr>
                <w:bCs/>
              </w:rPr>
              <w:instrText xml:space="preserve"> FORMTEXT </w:instrText>
            </w:r>
            <w:r w:rsidRPr="00B63F35">
              <w:rPr>
                <w:bCs/>
              </w:rPr>
            </w:r>
            <w:r w:rsidRPr="00B63F35">
              <w:rPr>
                <w:bCs/>
              </w:rPr>
              <w:fldChar w:fldCharType="separate"/>
            </w:r>
            <w:r w:rsidRPr="00B63F35">
              <w:rPr>
                <w:bCs/>
                <w:noProof/>
              </w:rPr>
              <w:t>Complying with Health and Safety</w:t>
            </w:r>
            <w:r w:rsidRPr="00B63F35">
              <w:rPr>
                <w:bCs/>
              </w:rPr>
              <w:fldChar w:fldCharType="end"/>
            </w:r>
            <w:bookmarkEnd w:id="24"/>
          </w:p>
        </w:tc>
        <w:tc>
          <w:tcPr>
            <w:tcW w:w="7824" w:type="dxa"/>
            <w:gridSpan w:val="2"/>
          </w:tcPr>
          <w:p w:rsidR="00766744" w:rsidRDefault="00766744" w:rsidP="00766744">
            <w:pPr>
              <w:pStyle w:val="BodyText3"/>
            </w:pPr>
            <w:r>
              <w:fldChar w:fldCharType="begin">
                <w:ffData>
                  <w:name w:val="Text26"/>
                  <w:enabled/>
                  <w:calcOnExit w:val="0"/>
                  <w:textInput/>
                </w:ffData>
              </w:fldChar>
            </w:r>
            <w:bookmarkStart w:id="25" w:name="Text26"/>
            <w:r>
              <w:instrText xml:space="preserve"> FORMTEXT </w:instrText>
            </w:r>
            <w:r>
              <w:fldChar w:fldCharType="separate"/>
            </w:r>
            <w:r>
              <w:t>Monitors and manages own stress levels and asks for support when necessary; is aware of own impact and causing others stress.</w:t>
            </w:r>
          </w:p>
          <w:p w:rsidR="00766744" w:rsidRDefault="00766744" w:rsidP="00766744">
            <w:pPr>
              <w:pStyle w:val="BodyText3"/>
            </w:pPr>
            <w:r>
              <w:fldChar w:fldCharType="end"/>
            </w:r>
            <w:bookmarkEnd w:id="25"/>
          </w:p>
          <w:p w:rsidR="00211425" w:rsidRDefault="00211425" w:rsidP="00766744">
            <w:pPr>
              <w:pStyle w:val="BodyText3"/>
            </w:pPr>
          </w:p>
          <w:p w:rsidR="00211425" w:rsidRDefault="00211425" w:rsidP="00766744">
            <w:pPr>
              <w:pStyle w:val="BodyText3"/>
            </w:pPr>
          </w:p>
        </w:tc>
      </w:tr>
      <w:tr w:rsidR="00766744" w:rsidTr="002B0440">
        <w:trPr>
          <w:cantSplit/>
        </w:trPr>
        <w:tc>
          <w:tcPr>
            <w:tcW w:w="2524" w:type="dxa"/>
          </w:tcPr>
          <w:p w:rsidR="00766744" w:rsidRDefault="00766744" w:rsidP="002B765D">
            <w:pPr>
              <w:rPr>
                <w:b/>
                <w:bCs/>
              </w:rPr>
            </w:pPr>
            <w:r>
              <w:rPr>
                <w:b/>
                <w:bCs/>
              </w:rPr>
              <w:fldChar w:fldCharType="begin">
                <w:ffData>
                  <w:name w:val="Text19"/>
                  <w:enabled/>
                  <w:calcOnExit w:val="0"/>
                  <w:textInput/>
                </w:ffData>
              </w:fldChar>
            </w:r>
            <w:bookmarkStart w:id="26" w:name="Text19"/>
            <w:r>
              <w:rPr>
                <w:b/>
                <w:bCs/>
              </w:rPr>
              <w:instrText xml:space="preserve"> FORMTEXT </w:instrText>
            </w:r>
            <w:r>
              <w:rPr>
                <w:b/>
                <w:bCs/>
              </w:rPr>
            </w:r>
            <w:r>
              <w:rPr>
                <w:b/>
                <w:bCs/>
              </w:rPr>
              <w:fldChar w:fldCharType="separate"/>
            </w:r>
            <w:r>
              <w:rPr>
                <w:b/>
                <w:bCs/>
              </w:rPr>
              <w:t>A</w:t>
            </w:r>
            <w:r>
              <w:rPr>
                <w:b/>
                <w:bCs/>
                <w:noProof/>
              </w:rPr>
              <w:t xml:space="preserve">chieving Results </w:t>
            </w:r>
            <w:r>
              <w:rPr>
                <w:b/>
                <w:bCs/>
              </w:rPr>
              <w:fldChar w:fldCharType="end"/>
            </w:r>
            <w:bookmarkEnd w:id="26"/>
          </w:p>
        </w:tc>
        <w:tc>
          <w:tcPr>
            <w:tcW w:w="7824" w:type="dxa"/>
            <w:gridSpan w:val="2"/>
          </w:tcPr>
          <w:p w:rsidR="00766744" w:rsidRDefault="00766744" w:rsidP="00766744">
            <w:pPr>
              <w:pStyle w:val="BodyText3"/>
              <w:rPr>
                <w:bCs w:val="0"/>
              </w:rPr>
            </w:pPr>
            <w:r w:rsidRPr="00D00975">
              <w:rPr>
                <w:bCs w:val="0"/>
              </w:rPr>
              <w:fldChar w:fldCharType="begin">
                <w:ffData>
                  <w:name w:val="Text27"/>
                  <w:enabled/>
                  <w:calcOnExit w:val="0"/>
                  <w:textInput/>
                </w:ffData>
              </w:fldChar>
            </w:r>
            <w:bookmarkStart w:id="27" w:name="Text27"/>
            <w:r w:rsidRPr="00D00975">
              <w:rPr>
                <w:bCs w:val="0"/>
              </w:rPr>
              <w:instrText xml:space="preserve"> FORMTEXT </w:instrText>
            </w:r>
            <w:r w:rsidRPr="00D00975">
              <w:rPr>
                <w:bCs w:val="0"/>
              </w:rPr>
            </w:r>
            <w:r w:rsidRPr="00D00975">
              <w:rPr>
                <w:bCs w:val="0"/>
              </w:rPr>
              <w:fldChar w:fldCharType="separate"/>
            </w:r>
            <w:r w:rsidRPr="00D00975">
              <w:rPr>
                <w:bCs w:val="0"/>
              </w:rPr>
              <w:t>Follows relevant policies, procedures and legislation</w:t>
            </w:r>
            <w:r w:rsidRPr="00D00975">
              <w:rPr>
                <w:bCs w:val="0"/>
              </w:rPr>
              <w:fldChar w:fldCharType="end"/>
            </w:r>
            <w:bookmarkEnd w:id="27"/>
            <w:r>
              <w:rPr>
                <w:bCs w:val="0"/>
              </w:rPr>
              <w:t>.</w:t>
            </w:r>
          </w:p>
          <w:p w:rsidR="00766744" w:rsidRDefault="00766744" w:rsidP="00766744">
            <w:pPr>
              <w:pStyle w:val="BodyText3"/>
              <w:rPr>
                <w:bCs w:val="0"/>
              </w:rPr>
            </w:pPr>
          </w:p>
          <w:p w:rsidR="00766744" w:rsidRPr="002B765D" w:rsidRDefault="00766744" w:rsidP="00766744">
            <w:pPr>
              <w:pStyle w:val="BodyText3"/>
              <w:rPr>
                <w:b/>
              </w:rPr>
            </w:pPr>
            <w:r w:rsidRPr="002B765D">
              <w:rPr>
                <w:b/>
              </w:rPr>
              <w:fldChar w:fldCharType="begin">
                <w:ffData>
                  <w:name w:val="Text28"/>
                  <w:enabled/>
                  <w:calcOnExit w:val="0"/>
                  <w:textInput/>
                </w:ffData>
              </w:fldChar>
            </w:r>
            <w:r w:rsidRPr="002B765D">
              <w:rPr>
                <w:b/>
              </w:rPr>
              <w:instrText xml:space="preserve"> FORMTEXT </w:instrText>
            </w:r>
            <w:r w:rsidRPr="002B765D">
              <w:rPr>
                <w:b/>
              </w:rPr>
            </w:r>
            <w:r w:rsidRPr="002B765D">
              <w:rPr>
                <w:b/>
              </w:rPr>
              <w:fldChar w:fldCharType="separate"/>
            </w:r>
            <w:r w:rsidRPr="002B765D">
              <w:rPr>
                <w:b/>
              </w:rPr>
              <w:t xml:space="preserve">Is flexible, can switch tasks / roles / prioritises to accommodate changes or new information.  </w:t>
            </w:r>
          </w:p>
          <w:p w:rsidR="00766744" w:rsidRDefault="00766744" w:rsidP="00766744">
            <w:pPr>
              <w:pStyle w:val="BodyText3"/>
              <w:rPr>
                <w:b/>
              </w:rPr>
            </w:pPr>
            <w:r w:rsidRPr="002B765D">
              <w:rPr>
                <w:b/>
              </w:rPr>
              <w:fldChar w:fldCharType="end"/>
            </w:r>
          </w:p>
          <w:p w:rsidR="00211425" w:rsidRPr="00D00975" w:rsidRDefault="00211425" w:rsidP="00766744">
            <w:pPr>
              <w:pStyle w:val="BodyText3"/>
              <w:rPr>
                <w:bCs w:val="0"/>
              </w:rPr>
            </w:pPr>
          </w:p>
        </w:tc>
      </w:tr>
      <w:tr w:rsidR="00766744" w:rsidTr="002B0440">
        <w:trPr>
          <w:cantSplit/>
        </w:trPr>
        <w:tc>
          <w:tcPr>
            <w:tcW w:w="2524" w:type="dxa"/>
          </w:tcPr>
          <w:p w:rsidR="00766744" w:rsidRDefault="00766744" w:rsidP="002B765D">
            <w:pPr>
              <w:rPr>
                <w:b/>
                <w:bCs/>
              </w:rPr>
            </w:pPr>
            <w:r>
              <w:rPr>
                <w:b/>
                <w:bCs/>
              </w:rPr>
              <w:fldChar w:fldCharType="begin">
                <w:ffData>
                  <w:name w:val="Text20"/>
                  <w:enabled/>
                  <w:calcOnExit w:val="0"/>
                  <w:textInput/>
                </w:ffData>
              </w:fldChar>
            </w:r>
            <w:bookmarkStart w:id="28" w:name="Text20"/>
            <w:r>
              <w:rPr>
                <w:b/>
                <w:bCs/>
              </w:rPr>
              <w:instrText xml:space="preserve"> FORMTEXT </w:instrText>
            </w:r>
            <w:r>
              <w:rPr>
                <w:b/>
                <w:bCs/>
              </w:rPr>
            </w:r>
            <w:r>
              <w:rPr>
                <w:b/>
                <w:bCs/>
              </w:rPr>
              <w:fldChar w:fldCharType="separate"/>
            </w:r>
            <w:r>
              <w:rPr>
                <w:b/>
                <w:bCs/>
                <w:noProof/>
              </w:rPr>
              <w:t>Personal Effectiveness</w:t>
            </w:r>
            <w:r>
              <w:rPr>
                <w:b/>
                <w:bCs/>
              </w:rPr>
              <w:fldChar w:fldCharType="end"/>
            </w:r>
            <w:bookmarkEnd w:id="28"/>
          </w:p>
        </w:tc>
        <w:tc>
          <w:tcPr>
            <w:tcW w:w="7824" w:type="dxa"/>
            <w:gridSpan w:val="2"/>
          </w:tcPr>
          <w:p w:rsidR="00766744" w:rsidRDefault="00766744" w:rsidP="00766744">
            <w:pPr>
              <w:pStyle w:val="BodyText3"/>
            </w:pPr>
            <w:r>
              <w:fldChar w:fldCharType="begin">
                <w:ffData>
                  <w:name w:val="Text29"/>
                  <w:enabled/>
                  <w:calcOnExit w:val="0"/>
                  <w:textInput/>
                </w:ffData>
              </w:fldChar>
            </w:r>
            <w:r>
              <w:instrText xml:space="preserve"> FORMTEXT </w:instrText>
            </w:r>
            <w:r>
              <w:fldChar w:fldCharType="separate"/>
            </w:r>
            <w:r>
              <w:t>Is highly dependable and trustworthy;</w:t>
            </w:r>
          </w:p>
          <w:p w:rsidR="00766744" w:rsidRDefault="00766744" w:rsidP="00766744">
            <w:pPr>
              <w:pStyle w:val="BodyText3"/>
            </w:pPr>
          </w:p>
          <w:p w:rsidR="00766744" w:rsidRDefault="00766744" w:rsidP="00766744">
            <w:pPr>
              <w:pStyle w:val="BodyText3"/>
            </w:pPr>
            <w:r w:rsidRPr="002B765D">
              <w:rPr>
                <w:b/>
              </w:rPr>
              <w:t>Has an action-focused attitude to new challenges and change</w:t>
            </w:r>
            <w:r>
              <w:t xml:space="preserve">. </w:t>
            </w:r>
            <w:r>
              <w:fldChar w:fldCharType="end"/>
            </w:r>
          </w:p>
          <w:p w:rsidR="00211425" w:rsidRDefault="00211425" w:rsidP="00766744">
            <w:pPr>
              <w:pStyle w:val="BodyText3"/>
            </w:pPr>
          </w:p>
          <w:p w:rsidR="00211425" w:rsidRDefault="00211425" w:rsidP="00766744">
            <w:pPr>
              <w:pStyle w:val="BodyText3"/>
            </w:pPr>
          </w:p>
        </w:tc>
      </w:tr>
      <w:tr w:rsidR="00766744" w:rsidTr="002B0440">
        <w:trPr>
          <w:cantSplit/>
          <w:trHeight w:val="1363"/>
        </w:trPr>
        <w:tc>
          <w:tcPr>
            <w:tcW w:w="2524" w:type="dxa"/>
            <w:vAlign w:val="center"/>
          </w:tcPr>
          <w:p w:rsidR="00766744" w:rsidRPr="002B765D" w:rsidRDefault="00766744" w:rsidP="00766744">
            <w:pPr>
              <w:rPr>
                <w:b/>
                <w:bCs/>
                <w:caps/>
              </w:rPr>
            </w:pPr>
            <w:r w:rsidRPr="002B765D">
              <w:rPr>
                <w:b/>
                <w:caps/>
              </w:rPr>
              <w:t>SPECIAL CONDITIONS AND PROFESSIONAL REQUIREMENTS</w:t>
            </w:r>
          </w:p>
        </w:tc>
        <w:tc>
          <w:tcPr>
            <w:tcW w:w="7824" w:type="dxa"/>
            <w:gridSpan w:val="2"/>
            <w:vAlign w:val="center"/>
          </w:tcPr>
          <w:p w:rsidR="00211425" w:rsidRDefault="00211425" w:rsidP="00766744">
            <w:pPr>
              <w:pStyle w:val="Footer"/>
              <w:tabs>
                <w:tab w:val="clear" w:pos="4153"/>
                <w:tab w:val="clear" w:pos="8306"/>
              </w:tabs>
              <w:rPr>
                <w:bCs/>
              </w:rPr>
            </w:pPr>
          </w:p>
          <w:p w:rsidR="00211425" w:rsidRDefault="00211425" w:rsidP="00766744">
            <w:pPr>
              <w:pStyle w:val="Footer"/>
              <w:tabs>
                <w:tab w:val="clear" w:pos="4153"/>
                <w:tab w:val="clear" w:pos="8306"/>
              </w:tabs>
              <w:rPr>
                <w:bCs/>
              </w:rPr>
            </w:pPr>
          </w:p>
          <w:p w:rsidR="00211425" w:rsidRDefault="00211425" w:rsidP="00766744">
            <w:pPr>
              <w:pStyle w:val="Footer"/>
              <w:tabs>
                <w:tab w:val="clear" w:pos="4153"/>
                <w:tab w:val="clear" w:pos="8306"/>
              </w:tabs>
              <w:rPr>
                <w:bCs/>
              </w:rPr>
            </w:pPr>
          </w:p>
          <w:bookmarkStart w:id="29" w:name="_GoBack"/>
          <w:bookmarkEnd w:id="29"/>
          <w:p w:rsidR="00766744" w:rsidRDefault="00766744" w:rsidP="00766744">
            <w:pPr>
              <w:pStyle w:val="Footer"/>
              <w:tabs>
                <w:tab w:val="clear" w:pos="4153"/>
                <w:tab w:val="clear" w:pos="8306"/>
              </w:tabs>
              <w:rPr>
                <w:bCs/>
              </w:rPr>
            </w:pPr>
            <w:r>
              <w:rPr>
                <w:bCs/>
              </w:rPr>
              <w:fldChar w:fldCharType="begin">
                <w:ffData>
                  <w:name w:val="Text35"/>
                  <w:enabled/>
                  <w:calcOnExit w:val="0"/>
                  <w:textInput/>
                </w:ffData>
              </w:fldChar>
            </w:r>
            <w:bookmarkStart w:id="30" w:name="Text35"/>
            <w:r>
              <w:rPr>
                <w:bCs/>
              </w:rPr>
              <w:instrText xml:space="preserve"> FORMTEXT </w:instrText>
            </w:r>
            <w:r>
              <w:rPr>
                <w:bCs/>
              </w:rPr>
            </w:r>
            <w:r>
              <w:rPr>
                <w:bCs/>
              </w:rPr>
              <w:fldChar w:fldCharType="separate"/>
            </w:r>
            <w:r w:rsidRPr="002811CE">
              <w:rPr>
                <w:bCs/>
                <w:noProof/>
              </w:rPr>
              <w:t>Ability to travel independently around the County Borough.</w:t>
            </w:r>
            <w:r>
              <w:rPr>
                <w:bCs/>
              </w:rPr>
              <w:fldChar w:fldCharType="end"/>
            </w:r>
            <w:bookmarkEnd w:id="30"/>
          </w:p>
          <w:p w:rsidR="00211425" w:rsidRDefault="00211425" w:rsidP="00766744">
            <w:pPr>
              <w:pStyle w:val="Footer"/>
              <w:tabs>
                <w:tab w:val="clear" w:pos="4153"/>
                <w:tab w:val="clear" w:pos="8306"/>
              </w:tabs>
              <w:rPr>
                <w:bCs/>
              </w:rPr>
            </w:pPr>
          </w:p>
          <w:p w:rsidR="00211425" w:rsidRDefault="00211425" w:rsidP="00766744">
            <w:pPr>
              <w:pStyle w:val="Footer"/>
              <w:tabs>
                <w:tab w:val="clear" w:pos="4153"/>
                <w:tab w:val="clear" w:pos="8306"/>
              </w:tabs>
              <w:rPr>
                <w:bCs/>
              </w:rPr>
            </w:pPr>
          </w:p>
          <w:p w:rsidR="00211425" w:rsidRDefault="00211425" w:rsidP="00766744">
            <w:pPr>
              <w:pStyle w:val="Footer"/>
              <w:tabs>
                <w:tab w:val="clear" w:pos="4153"/>
                <w:tab w:val="clear" w:pos="8306"/>
              </w:tabs>
              <w:rPr>
                <w:bCs/>
              </w:rPr>
            </w:pPr>
          </w:p>
        </w:tc>
      </w:tr>
    </w:tbl>
    <w:p w:rsidR="00EA42B0" w:rsidRDefault="00EA42B0"/>
    <w:p w:rsidR="00EA42B0" w:rsidRDefault="00EA42B0"/>
    <w:sectPr w:rsidR="00EA42B0">
      <w:headerReference w:type="default" r:id="rId9"/>
      <w:footerReference w:type="default" r:id="rId10"/>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44" w:rsidRDefault="00766744">
    <w:pPr>
      <w:pStyle w:val="Footer"/>
    </w:pPr>
    <w:r w:rsidRPr="00257622">
      <w:rPr>
        <w:noProof/>
        <w:lang w:eastAsia="en-GB"/>
      </w:rPr>
      <w:drawing>
        <wp:anchor distT="0" distB="0" distL="114300" distR="114300" simplePos="0" relativeHeight="251659264" behindDoc="0" locked="0" layoutInCell="1" allowOverlap="1" wp14:anchorId="593F6AD9" wp14:editId="70F2FB0B">
          <wp:simplePos x="0" y="0"/>
          <wp:positionH relativeFrom="margin">
            <wp:posOffset>4975757</wp:posOffset>
          </wp:positionH>
          <wp:positionV relativeFrom="margin">
            <wp:posOffset>7765932</wp:posOffset>
          </wp:positionV>
          <wp:extent cx="1285875" cy="952500"/>
          <wp:effectExtent l="19050" t="0" r="9525" b="0"/>
          <wp:wrapSquare wrapText="bothSides"/>
          <wp:docPr id="9" name="Picture 1" descr="C:\Users\Ellispj\AppData\Local\Microsoft\Windows\Temporary Internet Files\Content.Outlook\UJ2E4EKX\ESF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pj\AppData\Local\Microsoft\Windows\Temporary Internet Files\Content.Outlook\UJ2E4EKX\ESF 2014-2020.jpg"/>
                  <pic:cNvPicPr>
                    <a:picLocks noChangeAspect="1" noChangeArrowheads="1"/>
                  </pic:cNvPicPr>
                </pic:nvPicPr>
                <pic:blipFill>
                  <a:blip r:embed="rId1" cstate="print"/>
                  <a:srcRect/>
                  <a:stretch>
                    <a:fillRect/>
                  </a:stretch>
                </pic:blipFill>
                <pic:spPr bwMode="auto">
                  <a:xfrm>
                    <a:off x="0" y="0"/>
                    <a:ext cx="1285875" cy="952500"/>
                  </a:xfrm>
                  <a:prstGeom prst="rect">
                    <a:avLst/>
                  </a:prstGeom>
                  <a:noFill/>
                  <a:ln w="9525">
                    <a:noFill/>
                    <a:miter lim="800000"/>
                    <a:headEnd/>
                    <a:tailEnd/>
                  </a:ln>
                </pic:spPr>
              </pic:pic>
            </a:graphicData>
          </a:graphic>
        </wp:anchor>
      </w:drawing>
    </w:r>
    <w:r>
      <w:t xml:space="preserve">  </w:t>
    </w:r>
  </w:p>
  <w:p w:rsidR="001E3D56" w:rsidRDefault="00766744" w:rsidP="002A4028">
    <w:pPr>
      <w:pStyle w:val="Footer"/>
      <w:tabs>
        <w:tab w:val="clear" w:pos="4153"/>
        <w:tab w:val="clear" w:pos="8306"/>
        <w:tab w:val="center" w:pos="4320"/>
        <w:tab w:val="right" w:pos="9000"/>
      </w:tabs>
    </w:pPr>
    <w:r>
      <w:rPr>
        <w:rFonts w:cs="Arial"/>
        <w:noProof/>
        <w:lang w:eastAsia="en-GB"/>
      </w:rPr>
      <w:drawing>
        <wp:inline distT="0" distB="0" distL="0" distR="0" wp14:anchorId="2D55A255" wp14:editId="49415871">
          <wp:extent cx="1495425" cy="419100"/>
          <wp:effectExtent l="0" t="0" r="0" b="0"/>
          <wp:docPr id="10" name="Picture 10" descr="cid:image002.jpg@01D21D7A.FE6EB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1D7A.FE6EB71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647529">
    <w:pPr>
      <w:pStyle w:val="Header"/>
      <w:jc w:val="center"/>
    </w:pPr>
    <w:r w:rsidRPr="00E279D5">
      <w:rPr>
        <w:rFonts w:cs="Arial"/>
        <w:noProof/>
        <w:szCs w:val="24"/>
        <w:lang w:eastAsia="en-GB"/>
      </w:rPr>
      <w:drawing>
        <wp:anchor distT="0" distB="0" distL="114300" distR="114300" simplePos="0" relativeHeight="251661312" behindDoc="0" locked="0" layoutInCell="1" allowOverlap="1" wp14:anchorId="0427086B" wp14:editId="687AACAA">
          <wp:simplePos x="0" y="0"/>
          <wp:positionH relativeFrom="margin">
            <wp:align>center</wp:align>
          </wp:positionH>
          <wp:positionV relativeFrom="paragraph">
            <wp:posOffset>-200025</wp:posOffset>
          </wp:positionV>
          <wp:extent cx="1200150" cy="819150"/>
          <wp:effectExtent l="0" t="0" r="0" b="0"/>
          <wp:wrapSquare wrapText="bothSides"/>
          <wp:docPr id="1"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D523E"/>
    <w:rsid w:val="00112541"/>
    <w:rsid w:val="00143DD2"/>
    <w:rsid w:val="001A5D8D"/>
    <w:rsid w:val="001E3D56"/>
    <w:rsid w:val="00211425"/>
    <w:rsid w:val="00221727"/>
    <w:rsid w:val="002811CE"/>
    <w:rsid w:val="002A4028"/>
    <w:rsid w:val="002B0440"/>
    <w:rsid w:val="002B765D"/>
    <w:rsid w:val="003D4D98"/>
    <w:rsid w:val="003E5565"/>
    <w:rsid w:val="004460AB"/>
    <w:rsid w:val="00492E32"/>
    <w:rsid w:val="004F0919"/>
    <w:rsid w:val="00501378"/>
    <w:rsid w:val="00561CDA"/>
    <w:rsid w:val="005B5025"/>
    <w:rsid w:val="00637AD2"/>
    <w:rsid w:val="00647529"/>
    <w:rsid w:val="00671BBF"/>
    <w:rsid w:val="0068213B"/>
    <w:rsid w:val="006D3C42"/>
    <w:rsid w:val="006F0112"/>
    <w:rsid w:val="00744A36"/>
    <w:rsid w:val="00766744"/>
    <w:rsid w:val="007871F9"/>
    <w:rsid w:val="00874CA2"/>
    <w:rsid w:val="0087617C"/>
    <w:rsid w:val="00880B80"/>
    <w:rsid w:val="008878DF"/>
    <w:rsid w:val="008A6257"/>
    <w:rsid w:val="008B3727"/>
    <w:rsid w:val="008C2A18"/>
    <w:rsid w:val="008E5DE7"/>
    <w:rsid w:val="00924FD4"/>
    <w:rsid w:val="00992A94"/>
    <w:rsid w:val="00996150"/>
    <w:rsid w:val="00A153F8"/>
    <w:rsid w:val="00A42BE0"/>
    <w:rsid w:val="00A458C6"/>
    <w:rsid w:val="00AE5A40"/>
    <w:rsid w:val="00B04F92"/>
    <w:rsid w:val="00B63F35"/>
    <w:rsid w:val="00BB1CCC"/>
    <w:rsid w:val="00BB2683"/>
    <w:rsid w:val="00BD68B2"/>
    <w:rsid w:val="00BE4FBF"/>
    <w:rsid w:val="00C25F9C"/>
    <w:rsid w:val="00C443DE"/>
    <w:rsid w:val="00D05950"/>
    <w:rsid w:val="00D91300"/>
    <w:rsid w:val="00DC59B0"/>
    <w:rsid w:val="00E404F9"/>
    <w:rsid w:val="00E65F8E"/>
    <w:rsid w:val="00E90DE4"/>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3ED925"/>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 w:type="character" w:customStyle="1" w:styleId="FooterChar">
    <w:name w:val="Footer Char"/>
    <w:basedOn w:val="DefaultParagraphFont"/>
    <w:link w:val="Footer"/>
    <w:uiPriority w:val="99"/>
    <w:rsid w:val="0076674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Welsh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2.jpg@01D21D7A.FE6EB710"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BBD3-B592-4129-95FE-905C4856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1040</Words>
  <Characters>6871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2019-11-07T11:20:00Z</dcterms:created>
  <dcterms:modified xsi:type="dcterms:W3CDTF">2019-11-07T11:54:00Z</dcterms:modified>
</cp:coreProperties>
</file>