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72162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Pr="00091CDC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 w:rsidP="00C97E64"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</w:p>
        </w:tc>
      </w:tr>
      <w:tr w:rsidR="0072162F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 w:rsidP="0080778A">
            <w:r>
              <w:rPr>
                <w:rFonts w:eastAsia="Arial" w:cs="Arial"/>
                <w:bdr w:val="nil"/>
                <w:lang w:val="cy-GB"/>
              </w:rPr>
              <w:t>IECHYD A DIOGELWCH Y CYHOEDD, A GWASANAETHAU'R GYMUNED</w:t>
            </w:r>
          </w:p>
        </w:tc>
      </w:tr>
      <w:tr w:rsidR="0072162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Adran:</w:t>
            </w:r>
          </w:p>
          <w:p w:rsidR="00C1379E" w:rsidRPr="00091CDC" w:rsidRDefault="00C1379E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r>
              <w:rPr>
                <w:rFonts w:eastAsia="Arial" w:cs="Arial"/>
                <w:bdr w:val="nil"/>
                <w:lang w:val="cy-GB"/>
              </w:rPr>
              <w:t>GWASANAETHAU YN Y GYMUNED</w:t>
            </w:r>
          </w:p>
        </w:tc>
      </w:tr>
      <w:tr w:rsidR="0072162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Pr="00091CDC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 w:rsidP="0080778A">
            <w:r>
              <w:rPr>
                <w:rFonts w:eastAsia="Arial" w:cs="Arial"/>
                <w:bdr w:val="nil"/>
                <w:lang w:val="cy-GB"/>
              </w:rPr>
              <w:t>Gwasanaethau Cymraeg</w:t>
            </w:r>
          </w:p>
        </w:tc>
      </w:tr>
      <w:tr w:rsidR="0072162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Pr="00091CDC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 w:rsidP="007A5F89">
            <w:r>
              <w:rPr>
                <w:rFonts w:eastAsia="Arial" w:cs="Arial"/>
                <w:bdr w:val="nil"/>
                <w:lang w:val="cy-GB"/>
              </w:rPr>
              <w:t>Cydlynydd Prosiect</w:t>
            </w:r>
          </w:p>
        </w:tc>
      </w:tr>
      <w:tr w:rsidR="0072162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Pr="00091CDC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 w:rsidP="0080778A">
            <w:r>
              <w:rPr>
                <w:rFonts w:eastAsia="Arial" w:cs="Arial"/>
                <w:bdr w:val="nil"/>
                <w:lang w:val="cy-GB"/>
              </w:rPr>
              <w:t>16943</w:t>
            </w:r>
          </w:p>
        </w:tc>
      </w:tr>
      <w:tr w:rsidR="0072162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Pr="00091CDC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 w:rsidP="00901DF3">
            <w:r>
              <w:rPr>
                <w:rFonts w:eastAsia="Arial" w:cs="Arial"/>
                <w:bdr w:val="nil"/>
                <w:lang w:val="cy-GB"/>
              </w:rPr>
              <w:t xml:space="preserve">GR10 </w:t>
            </w:r>
          </w:p>
        </w:tc>
      </w:tr>
      <w:tr w:rsidR="0072162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Pr="00091CDC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EA42B0"/>
        </w:tc>
      </w:tr>
      <w:tr w:rsidR="0072162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EA42B0" w:rsidRPr="00091CDC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r>
              <w:rPr>
                <w:rFonts w:eastAsia="Arial" w:cs="Arial"/>
                <w:bdr w:val="nil"/>
                <w:lang w:val="cy-GB"/>
              </w:rPr>
              <w:t>DIM</w:t>
            </w:r>
          </w:p>
        </w:tc>
      </w:tr>
      <w:tr w:rsidR="0072162F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r>
              <w:rPr>
                <w:rFonts w:eastAsia="Arial" w:cs="Arial"/>
                <w:bdr w:val="nil"/>
                <w:lang w:val="cy-GB"/>
              </w:rPr>
              <w:t>Ddim yn berthnasol</w:t>
            </w:r>
          </w:p>
        </w:tc>
      </w:tr>
      <w:tr w:rsidR="0072162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Pr="00091CDC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72162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Pr="00091CDC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 w:rsidP="0080778A">
            <w:r>
              <w:rPr>
                <w:rFonts w:eastAsia="Arial" w:cs="Arial"/>
                <w:bdr w:val="nil"/>
                <w:lang w:val="cy-GB"/>
              </w:rPr>
              <w:t xml:space="preserve">Y Pafiliynau, Cwm Clydach </w:t>
            </w:r>
          </w:p>
        </w:tc>
      </w:tr>
      <w:tr w:rsidR="0072162F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Pr="00091CDC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Pr="00091CDC" w:rsidRDefault="00482BE2">
            <w:r>
              <w:rPr>
                <w:rFonts w:eastAsia="Arial" w:cs="Arial"/>
                <w:bdr w:val="nil"/>
                <w:lang w:val="cy-GB"/>
              </w:rPr>
              <w:t>MEHEFIN 2019</w:t>
            </w:r>
          </w:p>
        </w:tc>
      </w:tr>
    </w:tbl>
    <w:p w:rsidR="00EA42B0" w:rsidRPr="00091CDC" w:rsidRDefault="00EA42B0">
      <w:pPr>
        <w:jc w:val="center"/>
        <w:rPr>
          <w:b/>
          <w:caps/>
        </w:rPr>
      </w:pPr>
    </w:p>
    <w:p w:rsidR="00EA42B0" w:rsidRPr="00091CDC" w:rsidRDefault="00482BE2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Pr="00091CDC" w:rsidRDefault="00EA42B0"/>
    <w:p w:rsidR="00EA42B0" w:rsidRPr="005C77E6" w:rsidRDefault="00EA42B0" w:rsidP="005C77E6">
      <w:pPr>
        <w:pStyle w:val="Heading1"/>
      </w:pPr>
    </w:p>
    <w:p w:rsidR="00EA42B0" w:rsidRPr="00091CDC" w:rsidRDefault="00482BE2" w:rsidP="00AE77BD">
      <w:pPr>
        <w:ind w:firstLine="720"/>
        <w:jc w:val="center"/>
        <w:rPr>
          <w:caps/>
        </w:rPr>
      </w:pPr>
      <w:r w:rsidRPr="00091CDC">
        <w:rPr>
          <w:caps/>
        </w:rPr>
        <w:tab/>
      </w:r>
      <w:r w:rsidRPr="00091CDC">
        <w:rPr>
          <w:caps/>
        </w:rPr>
        <w:tab/>
      </w:r>
    </w:p>
    <w:p w:rsidR="00EA42B0" w:rsidRPr="00091CDC" w:rsidRDefault="00482BE2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901DF3" w:rsidRPr="00091CDC" w:rsidRDefault="00901DF3" w:rsidP="00901DF3">
      <w:pPr>
        <w:ind w:left="360"/>
        <w:rPr>
          <w:b/>
        </w:rPr>
      </w:pPr>
    </w:p>
    <w:p w:rsidR="003A12DD" w:rsidRPr="00207693" w:rsidRDefault="00482BE2" w:rsidP="004E35C7">
      <w:pPr>
        <w:pStyle w:val="ListParagraph"/>
        <w:numPr>
          <w:ilvl w:val="0"/>
          <w:numId w:val="7"/>
        </w:num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Cysylltu â swyddogion yr Eisteddfod G</w:t>
      </w:r>
      <w:r>
        <w:rPr>
          <w:rFonts w:eastAsia="Arial" w:cs="Arial"/>
          <w:b/>
          <w:bCs/>
          <w:bdr w:val="nil"/>
          <w:lang w:val="cy-GB"/>
        </w:rPr>
        <w:t>enedlaethol a Chadeirydd y Pwyllgor Gwaith ar ran y cyngor o ran cynnal yr Eisteddfod Genedlaethol (Rhondda Cynon Taf 2022)</w:t>
      </w:r>
    </w:p>
    <w:p w:rsidR="003A12DD" w:rsidRPr="00207693" w:rsidRDefault="00482BE2" w:rsidP="003A12DD">
      <w:pPr>
        <w:pStyle w:val="ListParagraph"/>
        <w:numPr>
          <w:ilvl w:val="0"/>
          <w:numId w:val="7"/>
        </w:num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Gweithio gyda swyddogion yr Eisteddfod</w:t>
      </w:r>
      <w:r>
        <w:rPr>
          <w:rFonts w:eastAsia="Arial" w:cs="Arial"/>
          <w:b/>
          <w:bCs/>
          <w:bdr w:val="nil"/>
          <w:lang w:val="cy-GB"/>
        </w:rPr>
        <w:t>, y Pwyllgor</w:t>
      </w:r>
      <w:r>
        <w:rPr>
          <w:rFonts w:eastAsia="Arial" w:cs="Arial"/>
          <w:b/>
          <w:bCs/>
          <w:bdr w:val="nil"/>
          <w:lang w:val="cy-GB"/>
        </w:rPr>
        <w:t xml:space="preserve"> Gwaith, ysgolion, grwpiau cymunedol a'r sector preifat ar gyfer datblygu rhaglen o weithgareddau a fydd yn cefnogi'r awdurdod lleol i gyrraedd ei darged cyfrannu penodo</w:t>
      </w:r>
      <w:r>
        <w:rPr>
          <w:rFonts w:eastAsia="Arial" w:cs="Arial"/>
          <w:b/>
          <w:bCs/>
          <w:bdr w:val="nil"/>
          <w:lang w:val="cy-GB"/>
        </w:rPr>
        <w:t>l o £350,000 tuag at gynnal yr Eisteddfod Genedlaethol yn 2022 (Rhondda Cynon Taf 2022)</w:t>
      </w:r>
    </w:p>
    <w:p w:rsidR="003A12DD" w:rsidRPr="00207693" w:rsidRDefault="00482BE2" w:rsidP="004E35C7">
      <w:pPr>
        <w:pStyle w:val="ListParagraph"/>
        <w:numPr>
          <w:ilvl w:val="0"/>
          <w:numId w:val="7"/>
        </w:num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lastRenderedPageBreak/>
        <w:t xml:space="preserve">Gweithio ar draws holl adrannau'r Cyngor o ran cyfrannu at waith a chost cynnal yr </w:t>
      </w:r>
      <w:r>
        <w:rPr>
          <w:rFonts w:eastAsia="Arial" w:cs="Arial"/>
          <w:b/>
          <w:bCs/>
          <w:bdr w:val="nil"/>
          <w:lang w:val="cy-GB"/>
        </w:rPr>
        <w:t>Eisteddfod Genedlaethol, gan gynnwys cyfrannu at y targed</w:t>
      </w:r>
      <w:r>
        <w:rPr>
          <w:rFonts w:eastAsia="Arial" w:cs="Arial"/>
          <w:b/>
          <w:bCs/>
          <w:bdr w:val="nil"/>
          <w:lang w:val="cy-GB"/>
        </w:rPr>
        <w:t>.</w:t>
      </w:r>
    </w:p>
    <w:p w:rsidR="00C905A8" w:rsidRPr="00091CDC" w:rsidRDefault="00482BE2" w:rsidP="00C905A8">
      <w:pPr>
        <w:pStyle w:val="ListParagraph"/>
        <w:numPr>
          <w:ilvl w:val="0"/>
          <w:numId w:val="7"/>
        </w:num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Hyrwyddo'r cyfleoedd sydd ar gael i blant, pobl ifanc, preswylwyr a busnesau i</w:t>
      </w:r>
      <w:r>
        <w:rPr>
          <w:rFonts w:eastAsia="Arial" w:cs="Arial"/>
          <w:b/>
          <w:bCs/>
          <w:bdr w:val="nil"/>
          <w:lang w:val="cy-GB"/>
        </w:rPr>
        <w:t xml:space="preserve"> ymgysylltu â'r Eisteddfod. </w:t>
      </w:r>
    </w:p>
    <w:p w:rsidR="00C905A8" w:rsidRPr="00091CDC" w:rsidRDefault="00482BE2" w:rsidP="00C905A8">
      <w:pPr>
        <w:pStyle w:val="ListParagraph"/>
        <w:numPr>
          <w:ilvl w:val="0"/>
          <w:numId w:val="7"/>
        </w:num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Cynghori gwasanaethau'r Cyngor ar ffyrdd y gallan nhw wneud y mwyaf o effaith gadarnhaol yr Eisteddfod dros y tymor hwy</w:t>
      </w:r>
    </w:p>
    <w:p w:rsidR="00CF486C" w:rsidRPr="00091CDC" w:rsidRDefault="00482BE2" w:rsidP="00C905A8">
      <w:pPr>
        <w:pStyle w:val="ListParagraph"/>
        <w:numPr>
          <w:ilvl w:val="0"/>
          <w:numId w:val="7"/>
        </w:numPr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Cysylltu â Swyddogion perthnasol yr Eisteddfod i sicrhau bod y gwaith yn</w:t>
      </w:r>
      <w:r>
        <w:rPr>
          <w:rFonts w:eastAsia="Arial" w:cs="Arial"/>
          <w:b/>
          <w:bCs/>
          <w:bdr w:val="nil"/>
          <w:lang w:val="cy-GB"/>
        </w:rPr>
        <w:t xml:space="preserve"> cyd-fynd â mentrau'r Eisteddfod ei hun</w:t>
      </w:r>
    </w:p>
    <w:p w:rsidR="00EA42B0" w:rsidRPr="00091CDC" w:rsidRDefault="00EA42B0" w:rsidP="002D1C43">
      <w:pPr>
        <w:pStyle w:val="ListParagraph"/>
        <w:rPr>
          <w:b/>
          <w:caps/>
        </w:rPr>
      </w:pPr>
    </w:p>
    <w:p w:rsidR="004429EE" w:rsidRPr="00091CDC" w:rsidRDefault="004429EE">
      <w:pPr>
        <w:rPr>
          <w:b/>
          <w:caps/>
        </w:rPr>
      </w:pPr>
    </w:p>
    <w:p w:rsidR="00EA42B0" w:rsidRPr="00091CDC" w:rsidRDefault="00EA42B0">
      <w:pPr>
        <w:ind w:left="360"/>
        <w:rPr>
          <w:b/>
        </w:rPr>
      </w:pPr>
    </w:p>
    <w:p w:rsidR="00EA42B0" w:rsidRPr="00091CDC" w:rsidRDefault="00482BE2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Pr="00091CDC" w:rsidRDefault="00EA42B0">
      <w:pPr>
        <w:jc w:val="both"/>
        <w:rPr>
          <w:b/>
        </w:rPr>
      </w:pPr>
    </w:p>
    <w:p w:rsidR="00CF486C" w:rsidRPr="00091CDC" w:rsidRDefault="00482BE2" w:rsidP="00C905A8">
      <w:pPr>
        <w:rPr>
          <w:u w:val="single"/>
        </w:rPr>
      </w:pPr>
      <w:r>
        <w:rPr>
          <w:rFonts w:eastAsia="Arial" w:cs="Arial"/>
          <w:u w:val="single"/>
          <w:bdr w:val="nil"/>
          <w:lang w:val="cy-GB"/>
        </w:rPr>
        <w:t xml:space="preserve">Hyrwyddo </w:t>
      </w:r>
    </w:p>
    <w:p w:rsidR="00CF486C" w:rsidRPr="00091CDC" w:rsidRDefault="00CF486C" w:rsidP="00C905A8"/>
    <w:p w:rsidR="00C905A8" w:rsidRPr="00091CDC" w:rsidRDefault="00482BE2" w:rsidP="00C905A8">
      <w:pPr>
        <w:rPr>
          <w:rFonts w:cs="Arial"/>
        </w:rPr>
      </w:pPr>
      <w:r>
        <w:rPr>
          <w:rFonts w:eastAsia="Arial" w:cs="Arial"/>
          <w:bdr w:val="nil"/>
          <w:lang w:val="cy-GB"/>
        </w:rPr>
        <w:t>1. Gweithio gyda chydweithwyr yn yr Adran Gyfathrebu, y Garfan Marchnata a'r Adran Ad</w:t>
      </w:r>
      <w:r>
        <w:rPr>
          <w:rFonts w:eastAsia="Arial" w:cs="Arial"/>
          <w:bdr w:val="nil"/>
          <w:lang w:val="cy-GB"/>
        </w:rPr>
        <w:t>dysg i ddatblygu a gweithredu cynllun effeithiol ar gyfer hyrwyddo'r Eisteddfod Genedlaethol ar draws pob ysgol (cyfrwng Cymraeg a Saesneg) yn Rhondda Cynon Taf.</w:t>
      </w:r>
    </w:p>
    <w:p w:rsidR="00CF486C" w:rsidRPr="00091CDC" w:rsidRDefault="00CF486C" w:rsidP="00C905A8"/>
    <w:p w:rsidR="00CF486C" w:rsidRPr="00091CDC" w:rsidRDefault="00482BE2" w:rsidP="00C905A8">
      <w:pPr>
        <w:rPr>
          <w:rFonts w:cs="Arial"/>
        </w:rPr>
      </w:pPr>
      <w:r>
        <w:rPr>
          <w:rFonts w:eastAsia="Arial" w:cs="Arial"/>
          <w:bdr w:val="nil"/>
          <w:lang w:val="cy-GB"/>
        </w:rPr>
        <w:t>2. Gweithio gy</w:t>
      </w:r>
      <w:r>
        <w:rPr>
          <w:rFonts w:eastAsia="Arial" w:cs="Arial"/>
          <w:bdr w:val="nil"/>
          <w:lang w:val="cy-GB"/>
        </w:rPr>
        <w:t>da chydweithwyr o ystod o wasanaethau i ddatblygu a gweithredu cynllun effeithiol ar gyfer hyrwyddo'r cyfleoedd sydd ar gael i gymunedau gymryd rhan mewn paratoadau ar gyfer Eisteddfod Genedlaethol 2022.</w:t>
      </w:r>
    </w:p>
    <w:p w:rsidR="00CF486C" w:rsidRPr="00091CDC" w:rsidRDefault="00482BE2" w:rsidP="00C905A8">
      <w:r w:rsidRPr="00091CDC">
        <w:rPr>
          <w:rFonts w:cs="Arial"/>
        </w:rPr>
        <w:t xml:space="preserve">  </w:t>
      </w:r>
    </w:p>
    <w:p w:rsidR="00C905A8" w:rsidRPr="00091CDC" w:rsidRDefault="00482BE2" w:rsidP="00C905A8">
      <w:r>
        <w:rPr>
          <w:rFonts w:eastAsia="Arial" w:cs="Arial"/>
          <w:bdr w:val="nil"/>
          <w:lang w:val="cy-GB"/>
        </w:rPr>
        <w:t xml:space="preserve">3. Gweithio'n agos gyda charfan y wasg a'r cyfryngau cymdeithasol i sicrhau bod negeseuon ynghylch y cyfleoedd sydd ar gael yn cael eu lledaenu'n rheolaidd cyn i'r achlysur ddigwydd. </w:t>
      </w:r>
    </w:p>
    <w:p w:rsidR="00C905A8" w:rsidRPr="00091CDC" w:rsidRDefault="00C905A8" w:rsidP="00C905A8"/>
    <w:p w:rsidR="00D97CB2" w:rsidRPr="00091CDC" w:rsidRDefault="00482BE2" w:rsidP="00C905A8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4. Ymchwilio mewn partneriaeth â gwasanaeth Adfywio a Ffyniant y Cyngor i'r cyfleoedd posibl i fusnesau lleol a lledaenu'r negeseuon hyn yn eang. </w:t>
      </w:r>
    </w:p>
    <w:p w:rsidR="0060765A" w:rsidRPr="00091CDC" w:rsidRDefault="0060765A" w:rsidP="00C905A8">
      <w:pPr>
        <w:rPr>
          <w:rFonts w:cs="Arial"/>
        </w:rPr>
      </w:pPr>
    </w:p>
    <w:p w:rsidR="0060765A" w:rsidRPr="00091CDC" w:rsidRDefault="00482BE2" w:rsidP="0060765A">
      <w:pPr>
        <w:rPr>
          <w:u w:val="single"/>
        </w:rPr>
      </w:pPr>
      <w:r>
        <w:rPr>
          <w:rFonts w:eastAsia="Arial" w:cs="Arial"/>
          <w:u w:val="single"/>
          <w:bdr w:val="nil"/>
          <w:lang w:val="cy-GB"/>
        </w:rPr>
        <w:t>Ymgysylltu â'r gymuned</w:t>
      </w:r>
    </w:p>
    <w:p w:rsidR="0060765A" w:rsidRPr="00091CDC" w:rsidRDefault="0060765A" w:rsidP="0060765A"/>
    <w:p w:rsidR="00C905A8" w:rsidRPr="00091CDC" w:rsidRDefault="00482BE2" w:rsidP="0060765A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6. Tynnu sylw </w:t>
      </w:r>
      <w:r>
        <w:rPr>
          <w:rFonts w:eastAsia="Arial" w:cs="Arial"/>
          <w:bdr w:val="nil"/>
          <w:lang w:val="cy-GB"/>
        </w:rPr>
        <w:t>Aelodau Etholedig</w:t>
      </w:r>
      <w:r>
        <w:rPr>
          <w:rFonts w:eastAsia="Arial" w:cs="Arial"/>
          <w:bdr w:val="nil"/>
          <w:lang w:val="cy-GB"/>
        </w:rPr>
        <w:t xml:space="preserve"> at y gwaith sy'n cael ei wneud</w:t>
      </w:r>
      <w:r>
        <w:rPr>
          <w:rFonts w:eastAsia="Arial" w:cs="Arial"/>
          <w:bdr w:val="nil"/>
          <w:lang w:val="cy-GB"/>
        </w:rPr>
        <w:t xml:space="preserve"> </w:t>
      </w:r>
      <w:r>
        <w:rPr>
          <w:rFonts w:eastAsia="Arial" w:cs="Arial"/>
          <w:bdr w:val="nil"/>
          <w:lang w:val="cy-GB"/>
        </w:rPr>
        <w:t>fel bod ganddyn nhw wybodaeth berthnasol i'w rhannu â'u cymunedau a Chyrff Llyw</w:t>
      </w:r>
      <w:r>
        <w:rPr>
          <w:rFonts w:eastAsia="Arial" w:cs="Arial"/>
          <w:bdr w:val="nil"/>
          <w:lang w:val="cy-GB"/>
        </w:rPr>
        <w:t>odraethol yr Ysgolion maen nhw'n eu mynychu.</w:t>
      </w:r>
    </w:p>
    <w:p w:rsidR="00D97CB2" w:rsidRPr="00091CDC" w:rsidRDefault="00D97CB2" w:rsidP="0060765A">
      <w:pPr>
        <w:rPr>
          <w:rFonts w:cs="Arial"/>
        </w:rPr>
      </w:pPr>
    </w:p>
    <w:p w:rsidR="00F127EC" w:rsidRPr="00091CDC" w:rsidRDefault="00482BE2" w:rsidP="0060765A">
      <w:pPr>
        <w:rPr>
          <w:rFonts w:cs="Arial"/>
        </w:rPr>
      </w:pPr>
      <w:r>
        <w:rPr>
          <w:rFonts w:eastAsia="Arial" w:cs="Arial"/>
          <w:bdr w:val="nil"/>
          <w:lang w:val="cy-GB"/>
        </w:rPr>
        <w:t>7. Gweithio'n agos gyda'r garfan Cymunedau am Waith (+) fel y gallan nhw baratoi defnyddwyr gwasanaeth perthnasol ar gyfer cyfleoed</w:t>
      </w:r>
      <w:r>
        <w:rPr>
          <w:rFonts w:eastAsia="Arial" w:cs="Arial"/>
          <w:bdr w:val="nil"/>
          <w:lang w:val="cy-GB"/>
        </w:rPr>
        <w:t>d gwirfoddoli a fydd ar gael yn ystod wythnos yr Eisteddfod.</w:t>
      </w:r>
    </w:p>
    <w:p w:rsidR="00F127EC" w:rsidRPr="00091CDC" w:rsidRDefault="00F127EC" w:rsidP="0060765A">
      <w:pPr>
        <w:rPr>
          <w:rFonts w:cs="Arial"/>
        </w:rPr>
      </w:pPr>
    </w:p>
    <w:p w:rsidR="00D97CB2" w:rsidRPr="00091CDC" w:rsidRDefault="00482BE2" w:rsidP="0060765A">
      <w:pPr>
        <w:rPr>
          <w:rFonts w:cs="Arial"/>
        </w:rPr>
      </w:pPr>
      <w:r>
        <w:rPr>
          <w:rFonts w:eastAsia="Arial" w:cs="Arial"/>
          <w:bdr w:val="nil"/>
          <w:lang w:val="cy-GB"/>
        </w:rPr>
        <w:t xml:space="preserve">8. Gweithio gyda Gwasanaeth y Celfyddydau i sicrhau bod eu defnyddwyr gwasanaeth yn deall sut i gymryd rhan yn y </w:t>
      </w:r>
      <w:r>
        <w:rPr>
          <w:rFonts w:eastAsia="Arial" w:cs="Arial"/>
          <w:bdr w:val="nil"/>
          <w:lang w:val="cy-GB"/>
        </w:rPr>
        <w:t>paratoadau ar gyfer yr Eisteddfod Genedlaethol.</w:t>
      </w:r>
    </w:p>
    <w:p w:rsidR="00C905A8" w:rsidRPr="00091CDC" w:rsidRDefault="00C905A8" w:rsidP="00C905A8">
      <w:pPr>
        <w:rPr>
          <w:rFonts w:cs="Arial"/>
        </w:rPr>
      </w:pPr>
    </w:p>
    <w:p w:rsidR="00F127EC" w:rsidRPr="00091CDC" w:rsidRDefault="00482BE2" w:rsidP="00C905A8">
      <w:pPr>
        <w:rPr>
          <w:rFonts w:cs="Arial"/>
        </w:rPr>
      </w:pPr>
      <w:r>
        <w:rPr>
          <w:rFonts w:eastAsia="Arial" w:cs="Arial"/>
          <w:bdr w:val="nil"/>
          <w:lang w:val="cy-GB"/>
        </w:rPr>
        <w:t>9. Pennu a gweithio gyda grwpiau Cymraeg perthnasol ledled y sir.</w:t>
      </w:r>
    </w:p>
    <w:p w:rsidR="00097E38" w:rsidRPr="00091CDC" w:rsidRDefault="00097E38" w:rsidP="00C905A8">
      <w:pPr>
        <w:rPr>
          <w:rFonts w:cs="Arial"/>
        </w:rPr>
      </w:pPr>
    </w:p>
    <w:p w:rsidR="00097E38" w:rsidRPr="00091CDC" w:rsidRDefault="00482BE2" w:rsidP="00C905A8">
      <w:pPr>
        <w:rPr>
          <w:rFonts w:cs="Arial"/>
        </w:rPr>
      </w:pPr>
      <w:r>
        <w:rPr>
          <w:rFonts w:eastAsia="Arial" w:cs="Arial"/>
          <w:bdr w:val="nil"/>
          <w:lang w:val="cy-GB"/>
        </w:rPr>
        <w:lastRenderedPageBreak/>
        <w:t>10. Targedu grwpiau cyfrwng Saesneg allweddol a allai fod â diddordeb mewn ymgysylltu â'r Eisteddfod neu gystadlu ynddi.</w:t>
      </w:r>
    </w:p>
    <w:p w:rsidR="00F127EC" w:rsidRPr="00091CDC" w:rsidRDefault="00F127EC" w:rsidP="00C905A8">
      <w:pPr>
        <w:rPr>
          <w:rFonts w:cs="Arial"/>
        </w:rPr>
      </w:pPr>
    </w:p>
    <w:p w:rsidR="004429EE" w:rsidRPr="00091CDC" w:rsidRDefault="00482BE2">
      <w:pPr>
        <w:pStyle w:val="BodyText"/>
        <w:rPr>
          <w:u w:val="single"/>
        </w:rPr>
      </w:pPr>
      <w:r>
        <w:rPr>
          <w:rFonts w:eastAsia="Arial" w:cs="Arial"/>
          <w:u w:val="single"/>
          <w:bdr w:val="nil"/>
          <w:lang w:val="cy-GB"/>
        </w:rPr>
        <w:t>Codi arian</w:t>
      </w:r>
    </w:p>
    <w:p w:rsidR="0060765A" w:rsidRPr="00091CDC" w:rsidRDefault="0060765A">
      <w:pPr>
        <w:pStyle w:val="BodyText"/>
      </w:pPr>
    </w:p>
    <w:p w:rsidR="00F127EC" w:rsidRPr="00091CDC" w:rsidRDefault="00482BE2">
      <w:pPr>
        <w:pStyle w:val="BodyText"/>
      </w:pPr>
      <w:r>
        <w:rPr>
          <w:rFonts w:eastAsia="Arial" w:cs="Arial"/>
          <w:bdr w:val="nil"/>
          <w:lang w:val="cy-GB"/>
        </w:rPr>
        <w:t xml:space="preserve">11. Gweithio gyda swyddogion yr Eisteddfod / Cadeirydd y Pwyllgor Gwaith ac ystod eang o bartneriaid ac adrannau i ddatblygu a gweithredu cynllun codi arian gan gynnwys ystod </w:t>
      </w:r>
      <w:r>
        <w:rPr>
          <w:rFonts w:eastAsia="Arial" w:cs="Arial"/>
          <w:bdr w:val="nil"/>
          <w:lang w:val="cy-GB"/>
        </w:rPr>
        <w:t>o fentrau;</w:t>
      </w:r>
    </w:p>
    <w:p w:rsidR="00F127EC" w:rsidRPr="00091CDC" w:rsidRDefault="00F127EC">
      <w:pPr>
        <w:pStyle w:val="BodyText"/>
      </w:pPr>
    </w:p>
    <w:p w:rsidR="0060765A" w:rsidRPr="00091CDC" w:rsidRDefault="00482BE2">
      <w:pPr>
        <w:pStyle w:val="BodyText"/>
      </w:pPr>
      <w:r>
        <w:rPr>
          <w:rFonts w:eastAsia="Arial" w:cs="Arial"/>
          <w:bdr w:val="nil"/>
          <w:lang w:val="cy-GB"/>
        </w:rPr>
        <w:t>12. Gyda Chadeirydd y Pwyllgor Gwaith, monitro'r Cynllun Codi Arian yn rheolaidd yn erbyn y targed o £350,000 sydd angen ei godi;</w:t>
      </w:r>
    </w:p>
    <w:p w:rsidR="00F127EC" w:rsidRPr="00091CDC" w:rsidRDefault="00F127EC">
      <w:pPr>
        <w:pStyle w:val="BodyText"/>
      </w:pPr>
    </w:p>
    <w:p w:rsidR="00F127EC" w:rsidRPr="00091CDC" w:rsidRDefault="00482BE2">
      <w:pPr>
        <w:pStyle w:val="BodyText"/>
      </w:pPr>
      <w:r>
        <w:rPr>
          <w:rFonts w:eastAsia="Arial" w:cs="Arial"/>
          <w:bdr w:val="nil"/>
          <w:lang w:val="cy-GB"/>
        </w:rPr>
        <w:t xml:space="preserve">13. Ynghyd â Chadeirydd y Pwyllgor gwaith, mynd at fusnesau am nawdd a rhoi'r holl systemau a phrosesau perthnasol ar waith i ddarparu ar gyfer y rhoddion yma. </w:t>
      </w:r>
    </w:p>
    <w:p w:rsidR="00F127EC" w:rsidRPr="00091CDC" w:rsidRDefault="00F127EC">
      <w:pPr>
        <w:pStyle w:val="BodyText"/>
      </w:pPr>
    </w:p>
    <w:p w:rsidR="0060765A" w:rsidRPr="00091CDC" w:rsidRDefault="00482BE2">
      <w:pPr>
        <w:pStyle w:val="BodyText"/>
        <w:rPr>
          <w:u w:val="single"/>
        </w:rPr>
      </w:pPr>
      <w:r>
        <w:rPr>
          <w:rFonts w:eastAsia="Arial" w:cs="Arial"/>
          <w:u w:val="single"/>
          <w:bdr w:val="nil"/>
          <w:lang w:val="cy-GB"/>
        </w:rPr>
        <w:t>Gweithio mewn partneriaeth</w:t>
      </w:r>
    </w:p>
    <w:p w:rsidR="0060765A" w:rsidRPr="00091CDC" w:rsidRDefault="0060765A">
      <w:pPr>
        <w:pStyle w:val="BodyText"/>
      </w:pPr>
    </w:p>
    <w:p w:rsidR="0060765A" w:rsidRPr="00091CDC" w:rsidRDefault="00482BE2">
      <w:pPr>
        <w:pStyle w:val="BodyText"/>
      </w:pPr>
      <w:r>
        <w:rPr>
          <w:rFonts w:eastAsia="Arial" w:cs="Arial"/>
          <w:bdr w:val="nil"/>
          <w:lang w:val="cy-GB"/>
        </w:rPr>
        <w:t>14. Gweithio gydag ystod eang o bartneriaid gan gynnwys (ond nid yn unig):</w:t>
      </w:r>
    </w:p>
    <w:p w:rsidR="00F127EC" w:rsidRPr="00091CDC" w:rsidRDefault="00F127EC">
      <w:pPr>
        <w:pStyle w:val="BodyText"/>
      </w:pPr>
    </w:p>
    <w:p w:rsidR="00F127EC" w:rsidRPr="003E1CC3" w:rsidRDefault="00482BE2" w:rsidP="00F127EC">
      <w:pPr>
        <w:pStyle w:val="BodyText"/>
        <w:numPr>
          <w:ilvl w:val="0"/>
          <w:numId w:val="8"/>
        </w:numPr>
        <w:rPr>
          <w:color w:val="FF0000"/>
        </w:rPr>
      </w:pPr>
      <w:r>
        <w:rPr>
          <w:rFonts w:eastAsia="Arial" w:cs="Arial"/>
          <w:bdr w:val="nil"/>
          <w:lang w:val="cy-GB"/>
        </w:rPr>
        <w:t>Gwasanaethau'r Cyngor</w:t>
      </w:r>
    </w:p>
    <w:p w:rsidR="003E1CC3" w:rsidRPr="00207693" w:rsidRDefault="00482BE2" w:rsidP="00F127EC">
      <w:pPr>
        <w:pStyle w:val="BodyText"/>
        <w:numPr>
          <w:ilvl w:val="0"/>
          <w:numId w:val="8"/>
        </w:numPr>
      </w:pPr>
      <w:r>
        <w:rPr>
          <w:rFonts w:eastAsia="Arial" w:cs="Arial"/>
          <w:bdr w:val="nil"/>
          <w:lang w:val="cy-GB" w:eastAsia="en-GB"/>
        </w:rPr>
        <w:t>Pwyllgor Gwaith yr Eisteddfod</w:t>
      </w:r>
    </w:p>
    <w:p w:rsidR="00F127EC" w:rsidRPr="00091CDC" w:rsidRDefault="00482BE2" w:rsidP="00F127EC">
      <w:pPr>
        <w:pStyle w:val="BodyText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M</w:t>
      </w:r>
      <w:bookmarkStart w:id="0" w:name="cysill"/>
      <w:bookmarkEnd w:id="0"/>
      <w:r>
        <w:rPr>
          <w:rFonts w:eastAsia="Arial" w:cs="Arial"/>
          <w:bdr w:val="nil"/>
          <w:lang w:val="cy-GB"/>
        </w:rPr>
        <w:t>enter Iai</w:t>
      </w:r>
      <w:r>
        <w:rPr>
          <w:rFonts w:eastAsia="Arial" w:cs="Arial"/>
          <w:bdr w:val="nil"/>
          <w:lang w:val="cy-GB"/>
        </w:rPr>
        <w:t>th</w:t>
      </w:r>
    </w:p>
    <w:p w:rsidR="00F127EC" w:rsidRPr="00091CDC" w:rsidRDefault="00482BE2" w:rsidP="00F127EC">
      <w:pPr>
        <w:pStyle w:val="BodyText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Yr Urdd</w:t>
      </w:r>
    </w:p>
    <w:p w:rsidR="00F127EC" w:rsidRPr="00091CDC" w:rsidRDefault="00482BE2" w:rsidP="00F127EC">
      <w:pPr>
        <w:pStyle w:val="BodyText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Prifysgol De Cymru (Canolfan Gymraeg i Oedolion)</w:t>
      </w:r>
    </w:p>
    <w:p w:rsidR="00F127EC" w:rsidRPr="00091CDC" w:rsidRDefault="00482BE2" w:rsidP="00F127EC">
      <w:pPr>
        <w:pStyle w:val="BodyText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Coleg y Cymoedd</w:t>
      </w:r>
    </w:p>
    <w:p w:rsidR="00F127EC" w:rsidRPr="00091CDC" w:rsidRDefault="00482BE2" w:rsidP="00F127EC">
      <w:pPr>
        <w:pStyle w:val="BodyText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Sefydliadau Celfyddydau lleol</w:t>
      </w:r>
    </w:p>
    <w:p w:rsidR="00F127EC" w:rsidRPr="00091CDC" w:rsidRDefault="00482BE2" w:rsidP="00F127EC">
      <w:pPr>
        <w:pStyle w:val="BodyText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Byd Busnes</w:t>
      </w:r>
    </w:p>
    <w:p w:rsidR="00097E38" w:rsidRPr="00091CDC" w:rsidRDefault="00482BE2" w:rsidP="00F127EC">
      <w:pPr>
        <w:pStyle w:val="BodyText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Y Trydydd Sector</w:t>
      </w:r>
    </w:p>
    <w:p w:rsidR="00DC54C0" w:rsidRPr="00091CDC" w:rsidRDefault="00482BE2" w:rsidP="00F127EC">
      <w:pPr>
        <w:pStyle w:val="BodyText"/>
        <w:numPr>
          <w:ilvl w:val="0"/>
          <w:numId w:val="8"/>
        </w:numPr>
      </w:pPr>
      <w:r>
        <w:rPr>
          <w:rFonts w:eastAsia="Arial" w:cs="Arial"/>
          <w:bdr w:val="nil"/>
          <w:lang w:val="cy-GB"/>
        </w:rPr>
        <w:t>Grwpiau cymunedol</w:t>
      </w:r>
    </w:p>
    <w:p w:rsidR="00097E38" w:rsidRPr="00091CDC" w:rsidRDefault="00097E38" w:rsidP="00097E38">
      <w:pPr>
        <w:pStyle w:val="BodyText"/>
      </w:pPr>
    </w:p>
    <w:p w:rsidR="00097E38" w:rsidRPr="00091CDC" w:rsidRDefault="00482BE2" w:rsidP="00097E38">
      <w:pPr>
        <w:pStyle w:val="BodyText"/>
      </w:pPr>
      <w:r>
        <w:rPr>
          <w:rFonts w:eastAsia="Arial" w:cs="Arial"/>
          <w:bdr w:val="nil"/>
          <w:lang w:val="cy-GB"/>
        </w:rPr>
        <w:t>15. Paratoi adroddiadau misol ar ddatblygiadau ar gyfer y Cyfarwyddwr Gwasanaeth (Gwasanaethau yn y Gymuned) ac unrhyw adroddiadau eraill y mae'n ofynnol i'r Cabinet eu hystyr</w:t>
      </w:r>
      <w:r>
        <w:rPr>
          <w:rFonts w:eastAsia="Arial" w:cs="Arial"/>
          <w:bdr w:val="nil"/>
          <w:lang w:val="cy-GB"/>
        </w:rPr>
        <w:t>ied.</w:t>
      </w:r>
    </w:p>
    <w:p w:rsidR="00097E38" w:rsidRPr="00091CDC" w:rsidRDefault="00097E38" w:rsidP="00097E38">
      <w:pPr>
        <w:pStyle w:val="BodyText"/>
      </w:pPr>
    </w:p>
    <w:p w:rsidR="0060765A" w:rsidRPr="00091CDC" w:rsidRDefault="0060765A">
      <w:pPr>
        <w:pStyle w:val="BodyText"/>
      </w:pPr>
    </w:p>
    <w:p w:rsidR="00EA42B0" w:rsidRPr="00091CDC" w:rsidRDefault="00482BE2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'Cyfrifoldebau Iechyd a Diogelwch’.</w:t>
      </w:r>
    </w:p>
    <w:p w:rsidR="00EA42B0" w:rsidRPr="00091CDC" w:rsidRDefault="00EA42B0">
      <w:pPr>
        <w:jc w:val="both"/>
        <w:rPr>
          <w:rFonts w:cs="Arial"/>
        </w:rPr>
      </w:pPr>
    </w:p>
    <w:p w:rsidR="00EA42B0" w:rsidRPr="00091CDC" w:rsidRDefault="00482BE2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Cyfarwyddwr y Gwasanaeth, neu yng ngoleuni cyfle cytûn, i ddatblygu'n broffesiyno</w:t>
      </w:r>
      <w:r>
        <w:rPr>
          <w:rFonts w:eastAsia="Arial" w:cs="Arial"/>
          <w:bdr w:val="nil"/>
          <w:lang w:val="cy-GB"/>
        </w:rPr>
        <w:t>l.</w:t>
      </w:r>
    </w:p>
    <w:p w:rsidR="00EA42B0" w:rsidRPr="00091CDC" w:rsidRDefault="00482BE2">
      <w:pPr>
        <w:jc w:val="both"/>
        <w:rPr>
          <w:rFonts w:cs="Arial"/>
          <w:b/>
        </w:rPr>
      </w:pPr>
      <w:r w:rsidRPr="00091CDC">
        <w:rPr>
          <w:rFonts w:cs="Arial"/>
          <w:b/>
        </w:rPr>
        <w:t> </w:t>
      </w:r>
    </w:p>
    <w:p w:rsidR="00EA42B0" w:rsidRPr="00091CDC" w:rsidRDefault="00482BE2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SWYDD.   MAE'N BOSIBL Y BYDD DISGRIFIADAU SWYDDI YN NEWID YN SGIL HYNNY.</w:t>
      </w:r>
    </w:p>
    <w:p w:rsidR="00EA42B0" w:rsidRPr="00091CDC" w:rsidRDefault="00482BE2">
      <w:pPr>
        <w:jc w:val="both"/>
        <w:rPr>
          <w:rFonts w:cs="Arial"/>
        </w:rPr>
      </w:pPr>
      <w:r w:rsidRPr="00091CDC">
        <w:rPr>
          <w:rFonts w:cs="Arial"/>
        </w:rPr>
        <w:t> </w:t>
      </w:r>
    </w:p>
    <w:p w:rsidR="00160048" w:rsidRPr="00091CDC" w:rsidRDefault="00482BE2" w:rsidP="00160048">
      <w:pPr>
        <w:jc w:val="both"/>
        <w:rPr>
          <w:rFonts w:cs="Arial"/>
          <w:b/>
          <w:i/>
          <w:iCs/>
          <w:szCs w:val="20"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t xml:space="preserve">Mae diogelu plant ac oedolion bregus yn gyfrifoldeb craidd pob un o'n gweithwyr.  </w:t>
      </w:r>
    </w:p>
    <w:p w:rsidR="00160048" w:rsidRPr="00091CDC" w:rsidRDefault="00482BE2" w:rsidP="00160048">
      <w:pPr>
        <w:jc w:val="both"/>
        <w:rPr>
          <w:b/>
          <w:szCs w:val="20"/>
        </w:rPr>
      </w:pPr>
      <w:r>
        <w:rPr>
          <w:rFonts w:eastAsia="Arial" w:cs="Arial"/>
          <w:b/>
          <w:bCs/>
          <w:i/>
          <w:iCs/>
          <w:bdr w:val="nil"/>
          <w:lang w:val="cy-GB"/>
        </w:rPr>
        <w:lastRenderedPageBreak/>
        <w:t>Dylech chi roi gwybod</w:t>
      </w:r>
      <w:r>
        <w:rPr>
          <w:rFonts w:eastAsia="Arial" w:cs="Arial"/>
          <w:b/>
          <w:bCs/>
          <w:i/>
          <w:iCs/>
          <w:bdr w:val="nil"/>
          <w:lang w:val="cy-GB"/>
        </w:rPr>
        <w:t xml:space="preserve"> i Hwb Diogelu Amlasiantaeth Cwm Taf am unrhyw bryderon sydd gyda chi o ran diogelu.</w:t>
      </w:r>
    </w:p>
    <w:p w:rsidR="00160048" w:rsidRPr="00091CDC" w:rsidRDefault="00160048" w:rsidP="00160048">
      <w:pPr>
        <w:jc w:val="both"/>
        <w:rPr>
          <w:b/>
        </w:rPr>
      </w:pPr>
    </w:p>
    <w:p w:rsidR="00EA42B0" w:rsidRPr="00091CDC" w:rsidRDefault="00482BE2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</w:t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t>SON</w:t>
      </w:r>
    </w:p>
    <w:p w:rsidR="00EA42B0" w:rsidRPr="00091CDC" w:rsidRDefault="00EA42B0">
      <w:pPr>
        <w:pStyle w:val="BodyText3"/>
      </w:pPr>
    </w:p>
    <w:p w:rsidR="00EA42B0" w:rsidRPr="00091CDC" w:rsidRDefault="00482BE2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:rsidR="00EA42B0" w:rsidRPr="00091CDC" w:rsidRDefault="00EA42B0"/>
    <w:p w:rsidR="00EA42B0" w:rsidRPr="00091CDC" w:rsidRDefault="00482BE2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Pr="00091CDC" w:rsidRDefault="00EA42B0"/>
    <w:p w:rsidR="00EA42B0" w:rsidRPr="00091CDC" w:rsidRDefault="00482BE2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gyfer y swydd benodol yma. Mae'r cymwyseddau yn disgrifio sut y byddai'r person hwnnw, yn ddelfrydol, yn gweithio gyda p</w:t>
      </w:r>
      <w:r>
        <w:rPr>
          <w:rFonts w:eastAsia="Arial" w:cs="Arial"/>
          <w:bdr w:val="nil"/>
          <w:lang w:val="cy-GB"/>
        </w:rPr>
        <w:t>hobl eraill a sut y byddai'n ymgymryd â'i gyfrifoldebau.</w:t>
      </w:r>
    </w:p>
    <w:p w:rsidR="00EA42B0" w:rsidRPr="00091CDC" w:rsidRDefault="00EA42B0"/>
    <w:p w:rsidR="00EA42B0" w:rsidRPr="00091CDC" w:rsidRDefault="00482BE2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</w:t>
      </w:r>
      <w:r>
        <w:rPr>
          <w:rFonts w:eastAsia="Arial" w:cs="Arial"/>
          <w:b/>
          <w:bCs/>
          <w:bdr w:val="nil"/>
          <w:lang w:val="cy-GB"/>
        </w:rPr>
        <w:t>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Pr="00091CDC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72162F">
        <w:tc>
          <w:tcPr>
            <w:tcW w:w="3119" w:type="dxa"/>
          </w:tcPr>
          <w:p w:rsidR="00EA42B0" w:rsidRPr="00091CDC" w:rsidRDefault="00482BE2">
            <w:pPr>
              <w:pStyle w:val="Heading4"/>
              <w:rPr>
                <w:b/>
                <w:bCs/>
                <w:sz w:val="28"/>
                <w:u w:val="none"/>
                <w:lang w:val="en-GB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:rsidR="00EA42B0" w:rsidRPr="00091CDC" w:rsidRDefault="00482BE2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Pr="00091CDC" w:rsidRDefault="00482BE2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72162F">
        <w:tc>
          <w:tcPr>
            <w:tcW w:w="3119" w:type="dxa"/>
          </w:tcPr>
          <w:p w:rsidR="00EA42B0" w:rsidRPr="00091CDC" w:rsidRDefault="00482BE2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EA42B0" w:rsidRPr="00091CDC" w:rsidRDefault="00482BE2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Pr="00091CDC" w:rsidRDefault="00EA42B0">
            <w:pPr>
              <w:pStyle w:val="BodyText2"/>
            </w:pPr>
          </w:p>
        </w:tc>
        <w:tc>
          <w:tcPr>
            <w:tcW w:w="3685" w:type="dxa"/>
          </w:tcPr>
          <w:p w:rsidR="001301D1" w:rsidRPr="00091CDC" w:rsidRDefault="00482BE2" w:rsidP="00C905A8">
            <w:pPr>
              <w:pStyle w:val="BodyText2"/>
              <w:spacing w:after="120"/>
              <w:ind w:left="40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Y gallu i ddatblygu cynlluniau manwl gyda thargedau clir.</w:t>
            </w:r>
          </w:p>
          <w:p w:rsidR="001301D1" w:rsidRPr="00091CDC" w:rsidRDefault="00482BE2" w:rsidP="001301D1">
            <w:pPr>
              <w:spacing w:after="200" w:line="276" w:lineRule="auto"/>
              <w:rPr>
                <w:rFonts w:eastAsiaTheme="minorHAnsi" w:cs="Arial"/>
                <w:bCs/>
                <w:szCs w:val="22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Y gallu i gyfathrebu'n effeithiol yn Gymraeg a Saesneg yn enwedig mewn perthynas ag ysgrifennu adroddiadau.</w:t>
            </w:r>
          </w:p>
          <w:p w:rsidR="007A5F89" w:rsidRPr="00091CDC" w:rsidRDefault="00482BE2" w:rsidP="001301D1">
            <w:pPr>
              <w:spacing w:after="200" w:line="276" w:lineRule="auto"/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Cymraeg Lefel 5.</w:t>
            </w:r>
          </w:p>
        </w:tc>
        <w:tc>
          <w:tcPr>
            <w:tcW w:w="3544" w:type="dxa"/>
          </w:tcPr>
          <w:p w:rsidR="00C905A8" w:rsidRPr="00091CDC" w:rsidRDefault="00482BE2" w:rsidP="00C905A8">
            <w:pPr>
              <w:pStyle w:val="BodyText2"/>
              <w:spacing w:after="120"/>
              <w:ind w:left="57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 xml:space="preserve">Y gallu i ddefnyddio pecynnau Microsoft Office  </w:t>
            </w:r>
          </w:p>
          <w:p w:rsidR="00F11EB6" w:rsidRPr="00091CDC" w:rsidRDefault="00F11EB6" w:rsidP="00F11EB6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RPr="00091CDC" w:rsidRDefault="00EA42B0" w:rsidP="00AE77BD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72162F">
        <w:trPr>
          <w:trHeight w:val="1500"/>
        </w:trPr>
        <w:tc>
          <w:tcPr>
            <w:tcW w:w="3119" w:type="dxa"/>
          </w:tcPr>
          <w:p w:rsidR="00EA42B0" w:rsidRPr="00091CDC" w:rsidRDefault="00482BE2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EA42B0" w:rsidRPr="00091CDC" w:rsidRDefault="00482BE2" w:rsidP="00C905A8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weithio mewn partneriaeth ag ystod eang o sefydliadau.</w:t>
            </w:r>
          </w:p>
          <w:p w:rsidR="001301D1" w:rsidRPr="00091CDC" w:rsidRDefault="00482BE2" w:rsidP="00C905A8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weithio ar brosiectau a oedd yn defnyddio'r cyfryngau cymdeithasol yn effeithiol.</w:t>
            </w:r>
          </w:p>
          <w:p w:rsidR="000413DC" w:rsidRPr="00091CDC" w:rsidRDefault="00482BE2" w:rsidP="00C905A8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reoli prosiectau.</w:t>
            </w:r>
          </w:p>
          <w:p w:rsidR="001301D1" w:rsidRPr="00091CDC" w:rsidRDefault="001301D1" w:rsidP="00C905A8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:rsidR="00C905A8" w:rsidRPr="00091CDC" w:rsidRDefault="00482BE2" w:rsidP="00C905A8">
            <w:pPr>
              <w:spacing w:after="120"/>
            </w:pPr>
            <w:r>
              <w:rPr>
                <w:rFonts w:eastAsia="Arial" w:cs="Arial"/>
                <w:bdr w:val="nil"/>
                <w:lang w:val="cy-GB"/>
              </w:rPr>
              <w:t xml:space="preserve">Monitro a gwerthuso prosiectau yn ffurfiol </w:t>
            </w:r>
          </w:p>
          <w:p w:rsidR="009A7EAC" w:rsidRPr="00091CDC" w:rsidRDefault="009A7EAC" w:rsidP="00C905A8">
            <w:pPr>
              <w:spacing w:after="120"/>
            </w:pPr>
          </w:p>
          <w:p w:rsidR="009A7EAC" w:rsidRPr="00091CDC" w:rsidRDefault="00482BE2" w:rsidP="00C905A8">
            <w:pPr>
              <w:spacing w:after="120"/>
            </w:pPr>
            <w:r>
              <w:rPr>
                <w:rFonts w:eastAsia="Arial" w:cs="Arial"/>
                <w:bdr w:val="nil"/>
                <w:lang w:val="cy-GB"/>
              </w:rPr>
              <w:t>Profiad o godi arian a /</w:t>
            </w:r>
            <w:r>
              <w:rPr>
                <w:rFonts w:eastAsia="Arial" w:cs="Arial"/>
                <w:bdr w:val="nil"/>
                <w:lang w:val="cy-GB"/>
              </w:rPr>
              <w:t xml:space="preserve"> neu fynd at fusnesau am nawdd.</w:t>
            </w:r>
          </w:p>
          <w:p w:rsidR="00EA42B0" w:rsidRPr="00091CDC" w:rsidRDefault="00EA42B0" w:rsidP="00F11EB6">
            <w:pPr>
              <w:spacing w:after="120"/>
              <w:rPr>
                <w:bCs/>
              </w:rPr>
            </w:pPr>
          </w:p>
        </w:tc>
      </w:tr>
      <w:tr w:rsidR="0072162F">
        <w:trPr>
          <w:cantSplit/>
          <w:trHeight w:val="626"/>
        </w:trPr>
        <w:tc>
          <w:tcPr>
            <w:tcW w:w="3119" w:type="dxa"/>
            <w:vAlign w:val="center"/>
          </w:tcPr>
          <w:p w:rsidR="00EA42B0" w:rsidRPr="00091CDC" w:rsidRDefault="00482BE2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Pr="00091CDC" w:rsidRDefault="00EA42B0" w:rsidP="00C443DE">
            <w:pPr>
              <w:pStyle w:val="BodyText3"/>
              <w:spacing w:before="120" w:after="120"/>
              <w:rPr>
                <w:b/>
              </w:rPr>
            </w:pPr>
          </w:p>
        </w:tc>
      </w:tr>
      <w:tr w:rsidR="0072162F">
        <w:trPr>
          <w:cantSplit/>
        </w:trPr>
        <w:tc>
          <w:tcPr>
            <w:tcW w:w="3119" w:type="dxa"/>
          </w:tcPr>
          <w:p w:rsidR="00D60AEB" w:rsidRPr="00091CDC" w:rsidRDefault="00482BE2" w:rsidP="004429E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</w:p>
        </w:tc>
        <w:tc>
          <w:tcPr>
            <w:tcW w:w="7229" w:type="dxa"/>
            <w:gridSpan w:val="2"/>
          </w:tcPr>
          <w:p w:rsidR="00C905A8" w:rsidRPr="00091CDC" w:rsidRDefault="00482BE2" w:rsidP="00C905A8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Mynd ati mewn ffordd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ragweithiol a chadarnhaol i roi cymorth, cyngor ac arweiniad a rhannu arferion gorau gyda chydweithwyr.</w:t>
            </w:r>
          </w:p>
          <w:p w:rsidR="0086792E" w:rsidRPr="00091CDC" w:rsidRDefault="0086792E" w:rsidP="00C905A8">
            <w:pPr>
              <w:pStyle w:val="BodyText3"/>
              <w:jc w:val="both"/>
            </w:pPr>
          </w:p>
          <w:p w:rsidR="0086792E" w:rsidRPr="00091CDC" w:rsidRDefault="00482BE2" w:rsidP="00C905A8">
            <w:pPr>
              <w:pStyle w:val="BodyText3"/>
              <w:jc w:val="both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fodlon mynd y tu hwnt i'r disgwyl er mwyn cyfrannu at effeithiolr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wydd y garfan.</w:t>
            </w:r>
          </w:p>
          <w:p w:rsidR="00EA42B0" w:rsidRPr="00091CDC" w:rsidRDefault="00EA42B0" w:rsidP="00C905A8">
            <w:pPr>
              <w:pStyle w:val="BodyText3"/>
              <w:jc w:val="both"/>
              <w:rPr>
                <w:b/>
              </w:rPr>
            </w:pPr>
          </w:p>
        </w:tc>
      </w:tr>
      <w:tr w:rsidR="0072162F">
        <w:trPr>
          <w:cantSplit/>
        </w:trPr>
        <w:tc>
          <w:tcPr>
            <w:tcW w:w="3119" w:type="dxa"/>
          </w:tcPr>
          <w:p w:rsidR="00AE77BD" w:rsidRPr="00091CDC" w:rsidRDefault="00482BE2" w:rsidP="0086792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lastRenderedPageBreak/>
              <w:t>Cyfathrebu'n Effeithiol</w:t>
            </w:r>
          </w:p>
          <w:p w:rsidR="00D60AEB" w:rsidRPr="00091CDC" w:rsidRDefault="00D60AEB" w:rsidP="004429EE">
            <w:pPr>
              <w:ind w:left="459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86792E" w:rsidRPr="00091CDC" w:rsidRDefault="00482BE2" w:rsidP="0086792E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Rhaeadru gwybodaeth a'i rhannu mewn ffordd briodol – yn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brydlon ac i'r bobl gywir.</w:t>
            </w:r>
          </w:p>
          <w:p w:rsidR="0086792E" w:rsidRPr="00091CDC" w:rsidRDefault="0086792E" w:rsidP="0086792E">
            <w:pPr>
              <w:pStyle w:val="BodyText3"/>
            </w:pPr>
          </w:p>
          <w:p w:rsidR="0086792E" w:rsidRPr="00091CDC" w:rsidRDefault="00482BE2" w:rsidP="0086792E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Cyfathrebu'n glir ac yn gryno.</w:t>
            </w:r>
          </w:p>
          <w:p w:rsidR="00EA42B0" w:rsidRPr="00091CDC" w:rsidRDefault="00EA42B0" w:rsidP="00C905A8">
            <w:pPr>
              <w:pStyle w:val="BodyText3"/>
              <w:jc w:val="both"/>
            </w:pPr>
          </w:p>
        </w:tc>
      </w:tr>
      <w:tr w:rsidR="0072162F">
        <w:trPr>
          <w:cantSplit/>
        </w:trPr>
        <w:tc>
          <w:tcPr>
            <w:tcW w:w="3119" w:type="dxa"/>
          </w:tcPr>
          <w:p w:rsidR="00AE77BD" w:rsidRPr="00091CDC" w:rsidRDefault="00482BE2" w:rsidP="0086792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  <w:p w:rsidR="00D60AEB" w:rsidRPr="00091CDC" w:rsidRDefault="00D60AEB" w:rsidP="004429EE">
            <w:pPr>
              <w:ind w:left="459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097CF8" w:rsidRPr="00091CDC" w:rsidRDefault="00482BE2" w:rsidP="00097CF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falch o gyflwyno gwaith o safon uchel er lles defnyddwyr y gwasanaeth. Bwrw targedau neu ragori arnyn nhw.</w:t>
            </w:r>
          </w:p>
          <w:p w:rsidR="00097CF8" w:rsidRPr="00091CDC" w:rsidRDefault="00097CF8" w:rsidP="00097CF8">
            <w:pPr>
              <w:pStyle w:val="BodyText3"/>
            </w:pPr>
          </w:p>
          <w:p w:rsidR="00097CF8" w:rsidRPr="00091CDC" w:rsidRDefault="00482BE2" w:rsidP="00097CF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Rhagweld problemau posibl a'u datrys yn gynnar.</w:t>
            </w:r>
          </w:p>
          <w:p w:rsidR="00EA42B0" w:rsidRPr="00091CDC" w:rsidRDefault="00EA42B0" w:rsidP="00C905A8">
            <w:pPr>
              <w:pStyle w:val="BodyText3"/>
              <w:jc w:val="both"/>
            </w:pPr>
          </w:p>
        </w:tc>
      </w:tr>
      <w:tr w:rsidR="0072162F">
        <w:trPr>
          <w:cantSplit/>
        </w:trPr>
        <w:tc>
          <w:tcPr>
            <w:tcW w:w="3119" w:type="dxa"/>
          </w:tcPr>
          <w:p w:rsidR="00AE77BD" w:rsidRPr="00091CDC" w:rsidRDefault="00482BE2" w:rsidP="00097CF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Bod yn atebol</w:t>
            </w:r>
          </w:p>
          <w:p w:rsidR="00D60AEB" w:rsidRPr="00091CDC" w:rsidRDefault="00D60AEB" w:rsidP="004429EE">
            <w:pPr>
              <w:ind w:left="459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097CF8" w:rsidRPr="00091CDC" w:rsidRDefault="00482BE2" w:rsidP="00097CF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Meddu ar agwedd gadarnhaol tuag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at gyflawni gwaith.</w:t>
            </w:r>
          </w:p>
          <w:p w:rsidR="00097CF8" w:rsidRPr="00091CDC" w:rsidRDefault="00097CF8" w:rsidP="00097CF8">
            <w:pPr>
              <w:pStyle w:val="BodyText3"/>
            </w:pPr>
          </w:p>
          <w:p w:rsidR="00097CF8" w:rsidRPr="00091CDC" w:rsidRDefault="00482BE2" w:rsidP="00097CF8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Bod yn agored, yn onest ac yn dryloyw ar bob adeg.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 </w:t>
            </w:r>
          </w:p>
          <w:p w:rsidR="00EA42B0" w:rsidRPr="00091CDC" w:rsidRDefault="00EA42B0" w:rsidP="00C905A8">
            <w:pPr>
              <w:pStyle w:val="BodyText3"/>
              <w:jc w:val="both"/>
              <w:rPr>
                <w:b/>
              </w:rPr>
            </w:pPr>
          </w:p>
        </w:tc>
      </w:tr>
      <w:tr w:rsidR="0072162F">
        <w:trPr>
          <w:cantSplit/>
        </w:trPr>
        <w:tc>
          <w:tcPr>
            <w:tcW w:w="3119" w:type="dxa"/>
          </w:tcPr>
          <w:p w:rsidR="00AE77BD" w:rsidRPr="00091CDC" w:rsidRDefault="00482BE2" w:rsidP="00097CF8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Creu newid ac ymateb iddo</w:t>
            </w:r>
          </w:p>
          <w:p w:rsidR="00D60AEB" w:rsidRPr="00091CDC" w:rsidRDefault="00D60AEB" w:rsidP="004429EE">
            <w:pPr>
              <w:ind w:left="459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EA42B0" w:rsidRPr="00091CDC" w:rsidRDefault="00482BE2" w:rsidP="00F21AB8">
            <w:pPr>
              <w:autoSpaceDE w:val="0"/>
              <w:autoSpaceDN w:val="0"/>
              <w:adjustRightInd w:val="0"/>
            </w:pPr>
            <w:r>
              <w:rPr>
                <w:rFonts w:eastAsia="Arial" w:cs="Arial"/>
                <w:bdr w:val="nil"/>
                <w:lang w:val="cy-GB" w:eastAsia="en-GB"/>
              </w:rPr>
              <w:t>Defnyddio medrau creadigol ac arloesol personol i sicrhau’r canlyniadau gorau.</w:t>
            </w:r>
          </w:p>
        </w:tc>
      </w:tr>
      <w:tr w:rsidR="0072162F">
        <w:trPr>
          <w:cantSplit/>
        </w:trPr>
        <w:tc>
          <w:tcPr>
            <w:tcW w:w="3119" w:type="dxa"/>
          </w:tcPr>
          <w:p w:rsidR="00AE77BD" w:rsidRPr="00091CDC" w:rsidRDefault="00482BE2" w:rsidP="006A4DD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Canolbwyntio ar ddefnyddwyr y gwasanaeth</w:t>
            </w:r>
          </w:p>
          <w:p w:rsidR="00D60AEB" w:rsidRPr="00091CDC" w:rsidRDefault="00D60AEB" w:rsidP="004429EE">
            <w:pPr>
              <w:ind w:left="459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EA42B0" w:rsidRPr="00482BE2" w:rsidRDefault="00482BE2" w:rsidP="00482BE2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eastAsia="Arial" w:cs="Arial"/>
                <w:bdr w:val="nil"/>
                <w:lang w:val="cy-GB" w:eastAsia="en-GB"/>
              </w:rPr>
              <w:t xml:space="preserve">Bod o natur agos-atoch, a chefnogi cwsmeriaid, </w:t>
            </w:r>
            <w:r>
              <w:rPr>
                <w:rFonts w:eastAsia="Arial" w:cs="Arial"/>
                <w:bdr w:val="nil"/>
                <w:lang w:val="cy-GB" w:eastAsia="en-GB"/>
              </w:rPr>
              <w:t xml:space="preserve">wrth barhau i fod yn broffesiynol </w:t>
            </w:r>
            <w:r>
              <w:rPr>
                <w:rFonts w:eastAsia="Arial" w:cs="Arial"/>
                <w:bCs/>
                <w:bdr w:val="nil"/>
                <w:lang w:val="cy-GB" w:eastAsia="en-GB"/>
              </w:rPr>
              <w:t xml:space="preserve">ac yn </w:t>
            </w:r>
            <w:bookmarkStart w:id="1" w:name="_GoBack"/>
            <w:bookmarkEnd w:id="1"/>
            <w:r>
              <w:rPr>
                <w:rFonts w:eastAsia="Arial" w:cs="Arial"/>
                <w:bCs/>
                <w:bdr w:val="nil"/>
                <w:lang w:val="cy-GB" w:eastAsia="en-GB"/>
              </w:rPr>
              <w:t>ddiduedd.</w:t>
            </w:r>
          </w:p>
        </w:tc>
      </w:tr>
      <w:tr w:rsidR="0072162F">
        <w:trPr>
          <w:cantSplit/>
        </w:trPr>
        <w:tc>
          <w:tcPr>
            <w:tcW w:w="3119" w:type="dxa"/>
          </w:tcPr>
          <w:p w:rsidR="00D60AEB" w:rsidRPr="00091CDC" w:rsidRDefault="00482BE2" w:rsidP="00EA2675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Rheoli Adnoddau </w:t>
            </w:r>
          </w:p>
        </w:tc>
        <w:tc>
          <w:tcPr>
            <w:tcW w:w="7229" w:type="dxa"/>
            <w:gridSpan w:val="2"/>
          </w:tcPr>
          <w:p w:rsidR="00AE77BD" w:rsidRPr="00091CDC" w:rsidRDefault="00482BE2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Cynllunio ymhell ymlaen llaw i fodloni amserlenni.</w:t>
            </w:r>
          </w:p>
          <w:p w:rsidR="006A4DDD" w:rsidRPr="00091CDC" w:rsidRDefault="006A4DDD">
            <w:pPr>
              <w:pStyle w:val="BodyText3"/>
            </w:pPr>
          </w:p>
        </w:tc>
      </w:tr>
      <w:tr w:rsidR="0072162F">
        <w:trPr>
          <w:cantSplit/>
        </w:trPr>
        <w:tc>
          <w:tcPr>
            <w:tcW w:w="3119" w:type="dxa"/>
          </w:tcPr>
          <w:p w:rsidR="00EA42B0" w:rsidRPr="00091CDC" w:rsidRDefault="00482BE2" w:rsidP="004429EE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Arbenigedd a datblygiad proffesiynol</w:t>
            </w:r>
          </w:p>
        </w:tc>
        <w:tc>
          <w:tcPr>
            <w:tcW w:w="7229" w:type="dxa"/>
            <w:gridSpan w:val="2"/>
          </w:tcPr>
          <w:p w:rsidR="00EA42B0" w:rsidRPr="00091CDC" w:rsidRDefault="00482BE2" w:rsidP="00F21AB8">
            <w:pPr>
              <w:autoSpaceDE w:val="0"/>
              <w:autoSpaceDN w:val="0"/>
              <w:adjustRightInd w:val="0"/>
            </w:pPr>
            <w:r>
              <w:rPr>
                <w:rFonts w:eastAsia="Arial" w:cs="Arial"/>
                <w:bdr w:val="nil"/>
                <w:lang w:val="cy-GB" w:eastAsia="en-GB"/>
              </w:rPr>
              <w:t>Derbyn adborth mewn ffordd gadarnhaol ac yn ei ddefnyddio, dysgu gwersi yn sgil camgymeriadau.</w:t>
            </w:r>
          </w:p>
        </w:tc>
      </w:tr>
      <w:tr w:rsidR="0072162F"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091CDC" w:rsidRDefault="00482BE2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976A06" w:rsidRPr="00091CDC" w:rsidRDefault="00482BE2" w:rsidP="00976A0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 xml:space="preserve">Y modd i deithio'n annibynnol yn unol â gofynion y 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swydd.</w:t>
            </w:r>
          </w:p>
          <w:p w:rsidR="00EA42B0" w:rsidRPr="00091CDC" w:rsidRDefault="00EA42B0" w:rsidP="00EA267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Pr="00091CDC" w:rsidRDefault="00EA42B0"/>
    <w:p w:rsidR="00EA42B0" w:rsidRPr="00091CDC" w:rsidRDefault="00EA42B0"/>
    <w:sectPr w:rsidR="00EA42B0" w:rsidRPr="00091CDC" w:rsidSect="00351802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2BE2">
      <w:r>
        <w:separator/>
      </w:r>
    </w:p>
  </w:endnote>
  <w:endnote w:type="continuationSeparator" w:id="0">
    <w:p w:rsidR="00000000" w:rsidRDefault="0048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B1" w:rsidRDefault="00482BE2">
    <w:pPr>
      <w:pStyle w:val="Footer"/>
    </w:pPr>
    <w:r>
      <w:rPr>
        <w:rStyle w:val="PageNumber"/>
      </w:rPr>
      <w:tab/>
    </w:r>
    <w:r w:rsidR="00804B0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04B09">
      <w:rPr>
        <w:rStyle w:val="PageNumber"/>
      </w:rPr>
      <w:fldChar w:fldCharType="separate"/>
    </w:r>
    <w:r>
      <w:rPr>
        <w:rStyle w:val="PageNumber"/>
        <w:noProof/>
      </w:rPr>
      <w:t>5</w:t>
    </w:r>
    <w:r w:rsidR="00804B09">
      <w:rPr>
        <w:rStyle w:val="PageNumber"/>
      </w:rPr>
      <w:fldChar w:fldCharType="end"/>
    </w:r>
    <w:r>
      <w:rPr>
        <w:rStyle w:val="PageNumber"/>
      </w:rPr>
      <w:t>/</w:t>
    </w:r>
    <w:r w:rsidR="00804B09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804B09">
      <w:rPr>
        <w:rStyle w:val="PageNumber"/>
      </w:rPr>
      <w:fldChar w:fldCharType="separate"/>
    </w:r>
    <w:r>
      <w:rPr>
        <w:rStyle w:val="PageNumber"/>
        <w:noProof/>
      </w:rPr>
      <w:t>6</w:t>
    </w:r>
    <w:r w:rsidR="00804B0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2BE2">
      <w:r>
        <w:separator/>
      </w:r>
    </w:p>
  </w:footnote>
  <w:footnote w:type="continuationSeparator" w:id="0">
    <w:p w:rsidR="00000000" w:rsidRDefault="0048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0B1" w:rsidRDefault="00482BE2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105400" cy="790575"/>
          <wp:effectExtent l="19050" t="0" r="0" b="0"/>
          <wp:docPr id="1" name="Picture 1" descr="RCT logo curv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522800" name="Picture 1" descr="RCT logo curve 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93605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DDA0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6C6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67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A1D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347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E1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E5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385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696A7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C8C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261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266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65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C81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68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ED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AE75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E3164EC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AA529C2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79D087E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D1D0BD2C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EABA5F38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6F9401AC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831C4434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CFED01E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AC606832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0CE2CCD"/>
    <w:multiLevelType w:val="hybridMultilevel"/>
    <w:tmpl w:val="CF40442E"/>
    <w:lvl w:ilvl="0" w:tplc="D04C6D1C">
      <w:start w:val="1"/>
      <w:numFmt w:val="decimal"/>
      <w:lvlText w:val="%1."/>
      <w:lvlJc w:val="left"/>
      <w:pPr>
        <w:ind w:left="720" w:hanging="360"/>
      </w:pPr>
    </w:lvl>
    <w:lvl w:ilvl="1" w:tplc="2CF6203A" w:tentative="1">
      <w:start w:val="1"/>
      <w:numFmt w:val="lowerLetter"/>
      <w:lvlText w:val="%2."/>
      <w:lvlJc w:val="left"/>
      <w:pPr>
        <w:ind w:left="1440" w:hanging="360"/>
      </w:pPr>
    </w:lvl>
    <w:lvl w:ilvl="2" w:tplc="C7FEFC5C" w:tentative="1">
      <w:start w:val="1"/>
      <w:numFmt w:val="lowerRoman"/>
      <w:lvlText w:val="%3."/>
      <w:lvlJc w:val="right"/>
      <w:pPr>
        <w:ind w:left="2160" w:hanging="180"/>
      </w:pPr>
    </w:lvl>
    <w:lvl w:ilvl="3" w:tplc="119E6250" w:tentative="1">
      <w:start w:val="1"/>
      <w:numFmt w:val="decimal"/>
      <w:lvlText w:val="%4."/>
      <w:lvlJc w:val="left"/>
      <w:pPr>
        <w:ind w:left="2880" w:hanging="360"/>
      </w:pPr>
    </w:lvl>
    <w:lvl w:ilvl="4" w:tplc="0016C2DC" w:tentative="1">
      <w:start w:val="1"/>
      <w:numFmt w:val="lowerLetter"/>
      <w:lvlText w:val="%5."/>
      <w:lvlJc w:val="left"/>
      <w:pPr>
        <w:ind w:left="3600" w:hanging="360"/>
      </w:pPr>
    </w:lvl>
    <w:lvl w:ilvl="5" w:tplc="2DC42FC0" w:tentative="1">
      <w:start w:val="1"/>
      <w:numFmt w:val="lowerRoman"/>
      <w:lvlText w:val="%6."/>
      <w:lvlJc w:val="right"/>
      <w:pPr>
        <w:ind w:left="4320" w:hanging="180"/>
      </w:pPr>
    </w:lvl>
    <w:lvl w:ilvl="6" w:tplc="226CD344" w:tentative="1">
      <w:start w:val="1"/>
      <w:numFmt w:val="decimal"/>
      <w:lvlText w:val="%7."/>
      <w:lvlJc w:val="left"/>
      <w:pPr>
        <w:ind w:left="5040" w:hanging="360"/>
      </w:pPr>
    </w:lvl>
    <w:lvl w:ilvl="7" w:tplc="547A2978" w:tentative="1">
      <w:start w:val="1"/>
      <w:numFmt w:val="lowerLetter"/>
      <w:lvlText w:val="%8."/>
      <w:lvlJc w:val="left"/>
      <w:pPr>
        <w:ind w:left="5760" w:hanging="360"/>
      </w:pPr>
    </w:lvl>
    <w:lvl w:ilvl="8" w:tplc="3D80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807EE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EC6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88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4C8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8D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2E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4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025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A5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07944"/>
    <w:multiLevelType w:val="hybridMultilevel"/>
    <w:tmpl w:val="F1F27B92"/>
    <w:lvl w:ilvl="0" w:tplc="800CB658">
      <w:start w:val="1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C3E6F532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762128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8760FD46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A4443B6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ECB8FAA8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A3B00AC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A3D6E50C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B2F0390E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B932F40"/>
    <w:multiLevelType w:val="hybridMultilevel"/>
    <w:tmpl w:val="F25EAFCC"/>
    <w:lvl w:ilvl="0" w:tplc="810C4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EB16C" w:tentative="1">
      <w:start w:val="1"/>
      <w:numFmt w:val="lowerLetter"/>
      <w:lvlText w:val="%2."/>
      <w:lvlJc w:val="left"/>
      <w:pPr>
        <w:ind w:left="1440" w:hanging="360"/>
      </w:pPr>
    </w:lvl>
    <w:lvl w:ilvl="2" w:tplc="314C760E" w:tentative="1">
      <w:start w:val="1"/>
      <w:numFmt w:val="lowerRoman"/>
      <w:lvlText w:val="%3."/>
      <w:lvlJc w:val="right"/>
      <w:pPr>
        <w:ind w:left="2160" w:hanging="180"/>
      </w:pPr>
    </w:lvl>
    <w:lvl w:ilvl="3" w:tplc="52FE2FA4" w:tentative="1">
      <w:start w:val="1"/>
      <w:numFmt w:val="decimal"/>
      <w:lvlText w:val="%4."/>
      <w:lvlJc w:val="left"/>
      <w:pPr>
        <w:ind w:left="2880" w:hanging="360"/>
      </w:pPr>
    </w:lvl>
    <w:lvl w:ilvl="4" w:tplc="25081788" w:tentative="1">
      <w:start w:val="1"/>
      <w:numFmt w:val="lowerLetter"/>
      <w:lvlText w:val="%5."/>
      <w:lvlJc w:val="left"/>
      <w:pPr>
        <w:ind w:left="3600" w:hanging="360"/>
      </w:pPr>
    </w:lvl>
    <w:lvl w:ilvl="5" w:tplc="253CB8BC" w:tentative="1">
      <w:start w:val="1"/>
      <w:numFmt w:val="lowerRoman"/>
      <w:lvlText w:val="%6."/>
      <w:lvlJc w:val="right"/>
      <w:pPr>
        <w:ind w:left="4320" w:hanging="180"/>
      </w:pPr>
    </w:lvl>
    <w:lvl w:ilvl="6" w:tplc="7FC04542" w:tentative="1">
      <w:start w:val="1"/>
      <w:numFmt w:val="decimal"/>
      <w:lvlText w:val="%7."/>
      <w:lvlJc w:val="left"/>
      <w:pPr>
        <w:ind w:left="5040" w:hanging="360"/>
      </w:pPr>
    </w:lvl>
    <w:lvl w:ilvl="7" w:tplc="4EA2EB80" w:tentative="1">
      <w:start w:val="1"/>
      <w:numFmt w:val="lowerLetter"/>
      <w:lvlText w:val="%8."/>
      <w:lvlJc w:val="left"/>
      <w:pPr>
        <w:ind w:left="5760" w:hanging="360"/>
      </w:pPr>
    </w:lvl>
    <w:lvl w:ilvl="8" w:tplc="1E32D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22C13"/>
    <w:multiLevelType w:val="hybridMultilevel"/>
    <w:tmpl w:val="FD2E58DA"/>
    <w:lvl w:ilvl="0" w:tplc="AD5A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4EC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887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EE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C2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F47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C3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8D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463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413DC"/>
    <w:rsid w:val="00067BE1"/>
    <w:rsid w:val="00070D2C"/>
    <w:rsid w:val="00091CDC"/>
    <w:rsid w:val="00097CF8"/>
    <w:rsid w:val="00097E38"/>
    <w:rsid w:val="000F7F69"/>
    <w:rsid w:val="001034D1"/>
    <w:rsid w:val="00125D52"/>
    <w:rsid w:val="001301D1"/>
    <w:rsid w:val="00143DD2"/>
    <w:rsid w:val="00160048"/>
    <w:rsid w:val="001A5D8D"/>
    <w:rsid w:val="001E3D56"/>
    <w:rsid w:val="00207693"/>
    <w:rsid w:val="00236D3A"/>
    <w:rsid w:val="002602EF"/>
    <w:rsid w:val="002B7151"/>
    <w:rsid w:val="002D1C43"/>
    <w:rsid w:val="00351802"/>
    <w:rsid w:val="003A12DD"/>
    <w:rsid w:val="003A44BC"/>
    <w:rsid w:val="003C5456"/>
    <w:rsid w:val="003E1CC3"/>
    <w:rsid w:val="00404949"/>
    <w:rsid w:val="00407FBF"/>
    <w:rsid w:val="004429EE"/>
    <w:rsid w:val="00482BE2"/>
    <w:rsid w:val="00486114"/>
    <w:rsid w:val="00497092"/>
    <w:rsid w:val="004C0C94"/>
    <w:rsid w:val="004D0006"/>
    <w:rsid w:val="004E35C7"/>
    <w:rsid w:val="00535BDA"/>
    <w:rsid w:val="005B5025"/>
    <w:rsid w:val="005C77E6"/>
    <w:rsid w:val="0060765A"/>
    <w:rsid w:val="006340EE"/>
    <w:rsid w:val="00671BBF"/>
    <w:rsid w:val="006A4DDD"/>
    <w:rsid w:val="006D1BE7"/>
    <w:rsid w:val="006D3C42"/>
    <w:rsid w:val="006E59C2"/>
    <w:rsid w:val="0072162F"/>
    <w:rsid w:val="007602CB"/>
    <w:rsid w:val="007871F9"/>
    <w:rsid w:val="007970B1"/>
    <w:rsid w:val="007A5F89"/>
    <w:rsid w:val="007C4799"/>
    <w:rsid w:val="007F6845"/>
    <w:rsid w:val="00804B09"/>
    <w:rsid w:val="0080778A"/>
    <w:rsid w:val="0086792E"/>
    <w:rsid w:val="00880B80"/>
    <w:rsid w:val="008878DF"/>
    <w:rsid w:val="008A6257"/>
    <w:rsid w:val="008B3727"/>
    <w:rsid w:val="008C7465"/>
    <w:rsid w:val="008D175B"/>
    <w:rsid w:val="00901598"/>
    <w:rsid w:val="00901DF3"/>
    <w:rsid w:val="00966EFA"/>
    <w:rsid w:val="00976A06"/>
    <w:rsid w:val="00992A94"/>
    <w:rsid w:val="009953B0"/>
    <w:rsid w:val="00996150"/>
    <w:rsid w:val="009A7EAC"/>
    <w:rsid w:val="00A044D5"/>
    <w:rsid w:val="00A11087"/>
    <w:rsid w:val="00A153F8"/>
    <w:rsid w:val="00A42BE0"/>
    <w:rsid w:val="00AE77BD"/>
    <w:rsid w:val="00B60C70"/>
    <w:rsid w:val="00BB1CCC"/>
    <w:rsid w:val="00C1379E"/>
    <w:rsid w:val="00C443DE"/>
    <w:rsid w:val="00C905A8"/>
    <w:rsid w:val="00C97E64"/>
    <w:rsid w:val="00CF486C"/>
    <w:rsid w:val="00D16045"/>
    <w:rsid w:val="00D46585"/>
    <w:rsid w:val="00D60AEB"/>
    <w:rsid w:val="00D65EF7"/>
    <w:rsid w:val="00D97CB2"/>
    <w:rsid w:val="00DA21BE"/>
    <w:rsid w:val="00DC54C0"/>
    <w:rsid w:val="00DC59B0"/>
    <w:rsid w:val="00E16856"/>
    <w:rsid w:val="00E404F9"/>
    <w:rsid w:val="00E7241F"/>
    <w:rsid w:val="00EA2675"/>
    <w:rsid w:val="00EA42B0"/>
    <w:rsid w:val="00F11EB6"/>
    <w:rsid w:val="00F127EC"/>
    <w:rsid w:val="00F21AB8"/>
    <w:rsid w:val="00F6031C"/>
    <w:rsid w:val="00FC12F8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2DCF6"/>
  <w15:docId w15:val="{7A6D3445-2351-4FF7-8817-97089DD1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0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1802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351802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351802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351802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351802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802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351802"/>
    <w:rPr>
      <w:bCs/>
      <w:szCs w:val="20"/>
    </w:rPr>
  </w:style>
  <w:style w:type="paragraph" w:styleId="BodyText2">
    <w:name w:val="Body Text 2"/>
    <w:basedOn w:val="Normal"/>
    <w:rsid w:val="00351802"/>
    <w:pPr>
      <w:jc w:val="both"/>
    </w:pPr>
    <w:rPr>
      <w:b/>
      <w:szCs w:val="20"/>
    </w:rPr>
  </w:style>
  <w:style w:type="paragraph" w:styleId="Footer">
    <w:name w:val="footer"/>
    <w:basedOn w:val="Normal"/>
    <w:rsid w:val="00351802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351802"/>
  </w:style>
  <w:style w:type="paragraph" w:styleId="BodyText">
    <w:name w:val="Body Text"/>
    <w:basedOn w:val="Normal"/>
    <w:rsid w:val="00351802"/>
    <w:pPr>
      <w:jc w:val="both"/>
    </w:pPr>
    <w:rPr>
      <w:bCs/>
    </w:rPr>
  </w:style>
  <w:style w:type="paragraph" w:styleId="BalloonText">
    <w:name w:val="Balloon Text"/>
    <w:basedOn w:val="Normal"/>
    <w:semiHidden/>
    <w:rsid w:val="003518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59C9-CAFC-4AD4-B37F-259A8119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Hughes, Caron</dc:creator>
  <cp:lastModifiedBy>Bowen, Gareth</cp:lastModifiedBy>
  <cp:revision>5</cp:revision>
  <cp:lastPrinted>2011-07-08T10:12:00Z</cp:lastPrinted>
  <dcterms:created xsi:type="dcterms:W3CDTF">2019-07-13T10:01:00Z</dcterms:created>
  <dcterms:modified xsi:type="dcterms:W3CDTF">2019-10-07T16:21:00Z</dcterms:modified>
</cp:coreProperties>
</file>