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rPr>
                <w:rFonts w:eastAsia="Arial" w:cs="Arial"/>
                <w:bdr w:val="nil"/>
                <w:lang w:val="cy-GB"/>
              </w:rPr>
              <w:t>Ffyniant, Datblygu a Gwasanaethau Rheng Flaen</w:t>
            </w:r>
          </w:p>
        </w:tc>
      </w:tr>
      <w:tr w:rsidR="00E61478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rPr>
                <w:rFonts w:eastAsia="Arial" w:cs="Arial"/>
                <w:bdr w:val="nil"/>
                <w:lang w:val="cy-GB"/>
              </w:rPr>
              <w:t>Gwasanaethau Rheng Flaen</w:t>
            </w:r>
          </w:p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rPr>
                <w:rFonts w:eastAsia="Arial" w:cs="Arial"/>
                <w:bdr w:val="nil"/>
                <w:lang w:val="cy-GB"/>
              </w:rPr>
              <w:t>Priffyrdd a Thrafnidiaeth</w:t>
            </w:r>
          </w:p>
          <w:p w:rsidR="008A1626" w:rsidRDefault="008A1626"/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 w:rsidP="0079040F">
            <w:r>
              <w:rPr>
                <w:rFonts w:eastAsia="Arial" w:cs="Arial"/>
                <w:bdr w:val="nil"/>
                <w:lang w:val="cy-GB"/>
              </w:rPr>
              <w:t xml:space="preserve">Gwasanaethau Traffig </w:t>
            </w:r>
          </w:p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rPr>
                <w:rFonts w:eastAsia="Arial" w:cs="Arial"/>
                <w:bdr w:val="nil"/>
                <w:lang w:val="cy-GB"/>
              </w:rPr>
              <w:t xml:space="preserve">Uwch Beiriannydd - Gwasanaethau Rheoli Materion Datblygu a Mabwysiadu Priffyrdd </w:t>
            </w:r>
          </w:p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t>4912</w:t>
            </w:r>
          </w:p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rPr>
                <w:rFonts w:eastAsia="Arial" w:cs="Arial"/>
                <w:bdr w:val="nil"/>
                <w:lang w:val="cy-GB"/>
              </w:rPr>
              <w:t>GR11</w:t>
            </w:r>
          </w:p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rPr>
                <w:rFonts w:eastAsia="Arial" w:cs="Arial"/>
                <w:bdr w:val="nil"/>
                <w:lang w:val="cy-GB"/>
              </w:rPr>
              <w:t xml:space="preserve">Blaen Beiriannydd (Rheoli Datblygu'r Priffyrdd, </w:t>
            </w:r>
            <w:r>
              <w:rPr>
                <w:rFonts w:eastAsia="Arial" w:cs="Arial"/>
                <w:bdr w:val="nil"/>
                <w:lang w:val="cy-GB"/>
              </w:rPr>
              <w:t>Gwasanaethau Traffig a Mabwysiadu'r Priffyrdd)</w:t>
            </w:r>
          </w:p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D3" w:rsidRDefault="008C2238" w:rsidP="00E81BA0">
            <w:r>
              <w:rPr>
                <w:rFonts w:eastAsia="Arial" w:cs="Arial"/>
                <w:bdr w:val="nil"/>
                <w:lang w:val="cy-GB"/>
              </w:rPr>
              <w:t>Peiriannydd Cyn</w:t>
            </w:r>
            <w:r>
              <w:rPr>
                <w:rFonts w:eastAsia="Arial" w:cs="Arial"/>
                <w:bdr w:val="nil"/>
                <w:lang w:val="cy-GB"/>
              </w:rPr>
              <w:t>orthwyol (3731)</w:t>
            </w:r>
          </w:p>
          <w:p w:rsidR="0066526E" w:rsidRDefault="008C2238" w:rsidP="00E81BA0">
            <w:r>
              <w:rPr>
                <w:rFonts w:eastAsia="Arial" w:cs="Arial"/>
                <w:bdr w:val="nil"/>
                <w:lang w:val="cy-GB"/>
              </w:rPr>
              <w:t>Clercod gwaith Rheoli Datblygu y Priffyrdd (5038)</w:t>
            </w:r>
          </w:p>
        </w:tc>
      </w:tr>
      <w:tr w:rsidR="00E61478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 w:rsidP="00C1615C">
            <w:r>
              <w:rPr>
                <w:rFonts w:eastAsia="Arial" w:cs="Arial"/>
                <w:bdr w:val="nil"/>
                <w:lang w:val="cy-GB"/>
              </w:rPr>
              <w:t xml:space="preserve">Gwasanaethau Rheoli Materion Datblygu a Mabwysiadu Priffyrdd </w:t>
            </w:r>
          </w:p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rPr>
                <w:rFonts w:eastAsia="Arial" w:cs="Arial"/>
                <w:bdr w:val="nil"/>
                <w:lang w:val="cy-GB"/>
              </w:rPr>
              <w:t>Dd/B</w:t>
            </w:r>
          </w:p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Swyddfa/Canolfan: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rPr>
                <w:rFonts w:eastAsia="Arial" w:cs="Arial"/>
                <w:bdr w:val="nil"/>
                <w:lang w:val="cy-GB"/>
              </w:rPr>
              <w:t>Tŷ Sardis, Pontypridd</w:t>
            </w:r>
          </w:p>
        </w:tc>
      </w:tr>
      <w:tr w:rsidR="00E61478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8C2238">
            <w:r>
              <w:rPr>
                <w:rFonts w:eastAsia="Arial" w:cs="Arial"/>
                <w:bdr w:val="nil"/>
                <w:lang w:val="cy-GB"/>
              </w:rPr>
              <w:t>Chwefror 2021</w:t>
            </w:r>
          </w:p>
        </w:tc>
      </w:tr>
    </w:tbl>
    <w:p w:rsidR="005D1BB1" w:rsidRDefault="005D1BB1">
      <w:pPr>
        <w:jc w:val="center"/>
        <w:rPr>
          <w:b/>
          <w:caps/>
        </w:rPr>
      </w:pPr>
    </w:p>
    <w:p w:rsidR="005D1BB1" w:rsidRDefault="008C2238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5D1BB1" w:rsidRDefault="005D1BB1"/>
    <w:p w:rsidR="005D1BB1" w:rsidRDefault="005D1BB1">
      <w:pPr>
        <w:jc w:val="center"/>
        <w:rPr>
          <w:rFonts w:ascii="Tahoma" w:hAnsi="Tahoma" w:cs="Tahoma"/>
          <w:b/>
          <w:caps/>
          <w:sz w:val="32"/>
        </w:rPr>
      </w:pPr>
    </w:p>
    <w:p w:rsidR="005D1BB1" w:rsidRDefault="005D1BB1">
      <w:pPr>
        <w:jc w:val="center"/>
        <w:rPr>
          <w:b/>
          <w:caps/>
        </w:rPr>
      </w:pPr>
    </w:p>
    <w:p w:rsidR="005D1BB1" w:rsidRDefault="008C2238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5D1BB1" w:rsidRDefault="005D1BB1">
      <w:pPr>
        <w:rPr>
          <w:b/>
          <w:caps/>
        </w:rPr>
      </w:pPr>
    </w:p>
    <w:p w:rsidR="00173B58" w:rsidRDefault="008C2238" w:rsidP="00173B58">
      <w:pPr>
        <w:ind w:left="360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 xml:space="preserve">Darparu gwasanaethau Rheoli Datblygu y Priffyrdd yn effeithiol, effeithlon, ymatebol ac o'r safon orau. </w:t>
      </w:r>
      <w:r>
        <w:rPr>
          <w:b/>
        </w:rPr>
        <w:fldChar w:fldCharType="end"/>
      </w:r>
      <w:bookmarkEnd w:id="0"/>
    </w:p>
    <w:p w:rsidR="00173B58" w:rsidRDefault="00173B58">
      <w:pPr>
        <w:rPr>
          <w:sz w:val="22"/>
        </w:rPr>
      </w:pPr>
    </w:p>
    <w:p w:rsidR="00173B58" w:rsidRDefault="00173B58">
      <w:pPr>
        <w:rPr>
          <w:sz w:val="22"/>
        </w:rPr>
      </w:pPr>
    </w:p>
    <w:p w:rsidR="005D1BB1" w:rsidRDefault="008C2238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66526E" w:rsidRDefault="0066526E" w:rsidP="00FD249E"/>
    <w:p w:rsidR="00173B58" w:rsidRDefault="008C2238" w:rsidP="00173B58">
      <w:pPr>
        <w:rPr>
          <w:noProof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instrText xml:space="preserve"> FORMTEXT </w:instrText>
      </w:r>
      <w:r>
        <w:fldChar w:fldCharType="separate"/>
      </w:r>
      <w:r>
        <w:rPr>
          <w:rFonts w:eastAsia="Arial" w:cs="Arial"/>
          <w:bdr w:val="nil"/>
          <w:lang w:val="cy-GB"/>
        </w:rPr>
        <w:t xml:space="preserve">Gwneud cyfraniad cadarnhaol tuag at gyflawni amcanion a thargedau perfformiad, yn unol â'r hyn sydd </w:t>
      </w:r>
      <w:r>
        <w:rPr>
          <w:rFonts w:eastAsia="Arial" w:cs="Arial"/>
          <w:bdr w:val="nil"/>
          <w:lang w:val="cy-GB"/>
        </w:rPr>
        <w:t>wedi'i nodi yn y Cynllun Busnes Rheoli Datblygu.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Cynorthwyo'r Rheolwr Rheoli Datblygu y Priffyrdd yn y gwaith rheoli adnoddau staffio, ynghyd â goruchwylio a monitro contractau</w:t>
      </w:r>
      <w:r>
        <w:rPr>
          <w:rFonts w:eastAsia="Arial" w:cs="Arial"/>
          <w:noProof/>
          <w:bdr w:val="nil"/>
          <w:lang w:val="cy-GB"/>
        </w:rPr>
        <w:t xml:space="preserve"> datblygwyr.  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Cymeradwyo manylion peirianneg isadeiledd priffyrdd awgrymedig sy'n cael eu darparu gan ddatblygwyr.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Bod yn gyfrifol am drafod â datblygwyr er mwyn eu galluogi i lunio cytundebau o dan adran 38 a 278 o Ddeddf Priffyrdd 1980 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Prosesu cytundebau gyda </w:t>
      </w:r>
      <w:r>
        <w:rPr>
          <w:rFonts w:eastAsia="Arial" w:cs="Arial"/>
          <w:noProof/>
          <w:bdr w:val="nil"/>
          <w:lang w:val="cy-GB"/>
        </w:rPr>
        <w:t xml:space="preserve">datblygwyr a monitro eu gwaith drwy fabwysiadu priffyrdd, a sicrhau bod gwaith yn cael ei wneud i'r fanyleb ofynnol. 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Cytuno ar lefelau ffioedd gyda datblygwyr, i wirio a goruc</w:t>
      </w:r>
      <w:r>
        <w:rPr>
          <w:rFonts w:eastAsia="Arial" w:cs="Arial"/>
          <w:noProof/>
          <w:bdr w:val="nil"/>
          <w:lang w:val="cy-GB"/>
        </w:rPr>
        <w:t>hwylio'n ofynnol i'r Cyngor am eu gwaith, hefyd cydnabod yr angen i gomisiynu deunyddiau profi lle bo hynny'n briodol a sicrhau cydymffurfiaeth gyda manylebau Cyngor ar gyfer gwaith priffyrdd.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noProof/>
          <w:bdr w:val="nil"/>
          <w:lang w:val="cy-GB"/>
        </w:rPr>
        <w:t>Bod yn gyfrifol am yr holl faterion sy'n ymwneud â gwneud cynnwys a mabwysiadu strydoedd preifat a lonydd cefn. - Yn unol â manylebau Cyngor ar gyfer gwaith ar y priffyrdd ac adrannau 219-225 o Ddeddf Priffyrdd 1980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yr holl faterion sy'n ymwneud â chau priffyrdd sy'n gysylltiedig â datblygiadau newydd yn unol â'r Ddeddf Priffyrdd 1980.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sicrhau bod ymgynghoriad priodol yn cael ei wneud gydag Aelodau, Datblygwyr, y Cyhoedd a Swyddogion Cynllunio a pharatoi adroddiadau pwyllgor yn ôl yr angen.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Darparu'r Awdurdod Cynllunio Lleol gyda sylwadau priffyrdd mewn ymateb i geisiadau ac ymholiadau cyn cynllunio yn unol â deddfwriaeth priffyrdd cyffredinol a chanllawiau technegol, mewn modd amserol i gyflawni targedau perfformiad ar</w:t>
      </w:r>
      <w:r>
        <w:rPr>
          <w:rFonts w:eastAsia="Arial" w:cs="Arial"/>
          <w:noProof/>
          <w:bdr w:val="nil"/>
          <w:lang w:val="cy-GB"/>
        </w:rPr>
        <w:t xml:space="preserve"> gyfer ymateb fel y nodir yn y cynllun busnes.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gwynion, ymholiadau a cheisiadau am wasanaeth yn unol â pholisïau a chanllawiau'r Cyngor.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Sicrhau cydymffurfiaeth â'r holl ddeddfwriaeth, rheoliadau a rhwymedigaethau statudol eraill perthnasol sy'n gysylltiedig â chynlluniau cyfalaf.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Dirprwyo i'r Rheolwr Rheoli Datblygu y Priffyrdd mewn cylchau trafod Rheoli Datblygu y Priffyrdd.</w:t>
      </w:r>
    </w:p>
    <w:p w:rsidR="00173B58" w:rsidRDefault="00173B58" w:rsidP="00173B58">
      <w:pPr>
        <w:rPr>
          <w:noProof/>
        </w:rPr>
      </w:pPr>
    </w:p>
    <w:p w:rsidR="00173B58" w:rsidRDefault="008C2238" w:rsidP="00173B58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Goruchwylio gweithgareddau Clercod Gwaith Rheoli Datblygu y</w:t>
      </w:r>
      <w:r>
        <w:rPr>
          <w:rFonts w:eastAsia="Arial" w:cs="Arial"/>
          <w:noProof/>
          <w:bdr w:val="nil"/>
          <w:lang w:val="cy-GB"/>
        </w:rPr>
        <w:t xml:space="preserve"> Priffordd. </w:t>
      </w:r>
    </w:p>
    <w:p w:rsidR="00173B58" w:rsidRPr="00173B58" w:rsidRDefault="008C2238" w:rsidP="00173B58">
      <w:pPr>
        <w:spacing w:line="360" w:lineRule="auto"/>
      </w:pPr>
      <w:r>
        <w:fldChar w:fldCharType="end"/>
      </w:r>
      <w:bookmarkEnd w:id="1"/>
    </w:p>
    <w:p w:rsidR="005D1BB1" w:rsidRPr="00A80D2A" w:rsidRDefault="008C2238">
      <w:pPr>
        <w:jc w:val="both"/>
      </w:pPr>
      <w:r>
        <w:rPr>
          <w:rFonts w:eastAsia="Arial" w:cs="Arial"/>
          <w:bdr w:val="nil"/>
          <w:lang w:val="cy-GB"/>
        </w:rPr>
        <w:t>Gweithredu cyfrifoldebau iechyd a diogelwch yn unol â dogfen Cyfrifoldebau Iechyd a Diogelwch yr Uw</w:t>
      </w:r>
      <w:r>
        <w:rPr>
          <w:rFonts w:eastAsia="Arial" w:cs="Arial"/>
          <w:bdr w:val="nil"/>
          <w:lang w:val="cy-GB"/>
        </w:rPr>
        <w:t>chadran.</w:t>
      </w:r>
    </w:p>
    <w:p w:rsidR="001455B9" w:rsidRPr="00A80D2A" w:rsidRDefault="001455B9">
      <w:pPr>
        <w:jc w:val="both"/>
      </w:pPr>
    </w:p>
    <w:p w:rsidR="001455B9" w:rsidRPr="00A80D2A" w:rsidRDefault="008C2238">
      <w:pPr>
        <w:jc w:val="both"/>
      </w:pPr>
      <w:r>
        <w:rPr>
          <w:rFonts w:eastAsia="Arial" w:cs="Arial"/>
          <w:bdr w:val="nil"/>
          <w:lang w:val="cy-GB"/>
        </w:rPr>
        <w:lastRenderedPageBreak/>
        <w:t xml:space="preserve">Cyflawni unrhyw ddyletswyddau a chyfrifoldebau rhesymol eraill sy'n gymesur â'r swydd ar gais Cyfarwyddwr y Gwasanaeth neu yng ngoleuni cyfle cytûn i ddatblygu'n </w:t>
      </w:r>
      <w:r>
        <w:rPr>
          <w:rFonts w:eastAsia="Arial" w:cs="Arial"/>
          <w:bdr w:val="nil"/>
          <w:lang w:val="cy-GB"/>
        </w:rPr>
        <w:t>broffesiynol.</w:t>
      </w:r>
    </w:p>
    <w:p w:rsidR="00D1688F" w:rsidRDefault="00D1688F">
      <w:pPr>
        <w:jc w:val="both"/>
        <w:rPr>
          <w:b/>
        </w:rPr>
      </w:pPr>
    </w:p>
    <w:p w:rsidR="00D1688F" w:rsidRDefault="008C2238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BYDD CYNNWYS Y DDOGFEN YMA YN CAEL EI ADOLYGU O BRYD I'W GILYDD GAN YMGYNGHORI Â DEILIAD Y SWYDD. MAE'N BOSIBL BYDD Y DISGRIFIAD SWYDD YN NEWID YN SGIL HYNNY.</w:t>
      </w:r>
    </w:p>
    <w:p w:rsidR="00D1688F" w:rsidRDefault="00D1688F">
      <w:pPr>
        <w:jc w:val="both"/>
        <w:rPr>
          <w:b/>
        </w:rPr>
      </w:pPr>
    </w:p>
    <w:p w:rsidR="00D1688F" w:rsidRDefault="008C2238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Mae diogelu plant ac oedolion agored i niwed yn gyfrifoldeb craidd pob un o'n gweithwyr. Dylech chi roi gwybod i Hwb Diogelu Amlasiantaeth Cwm Taf am unrhyw bryderon sydd gyda chi</w:t>
      </w:r>
      <w:r>
        <w:rPr>
          <w:rFonts w:eastAsia="Arial" w:cs="Arial"/>
          <w:b/>
          <w:bCs/>
          <w:bdr w:val="nil"/>
          <w:lang w:val="cy-GB"/>
        </w:rPr>
        <w:t xml:space="preserve"> o ran diogelu.</w:t>
      </w:r>
    </w:p>
    <w:p w:rsidR="005D1BB1" w:rsidRDefault="005D1BB1">
      <w:pPr>
        <w:jc w:val="both"/>
        <w:rPr>
          <w:b/>
        </w:rPr>
      </w:pPr>
    </w:p>
    <w:p w:rsidR="005D1BB1" w:rsidRDefault="005D1BB1" w:rsidP="00BA55B7"/>
    <w:p w:rsidR="005D1BB1" w:rsidRDefault="008C2238" w:rsidP="00C47E0F">
      <w:pPr>
        <w:pStyle w:val="BodyText3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5D1BB1" w:rsidRDefault="005D1BB1">
      <w:pPr>
        <w:pStyle w:val="BodyText3"/>
      </w:pPr>
    </w:p>
    <w:p w:rsidR="005D1BB1" w:rsidRDefault="008C2238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a</w:t>
      </w:r>
      <w:r>
        <w:rPr>
          <w:rFonts w:eastAsia="Arial" w:cs="Arial"/>
          <w:szCs w:val="24"/>
          <w:bdr w:val="nil"/>
          <w:lang w:val="cy-GB"/>
        </w:rPr>
        <w:t xml:space="preserve"> chymwyseddau personol a fyddai'n ddelfrydol ar gyfer y swydd benodol yma.</w:t>
      </w:r>
    </w:p>
    <w:p w:rsidR="005D1BB1" w:rsidRDefault="005D1BB1"/>
    <w:p w:rsidR="005D1BB1" w:rsidRDefault="008C2238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</w:t>
      </w:r>
      <w:r>
        <w:rPr>
          <w:rFonts w:eastAsia="Arial" w:cs="Arial"/>
          <w:b/>
          <w:bCs/>
          <w:bdr w:val="nil"/>
          <w:lang w:val="cy-GB"/>
        </w:rPr>
        <w:t>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llwyddiannus.</w:t>
      </w:r>
    </w:p>
    <w:p w:rsidR="005D1BB1" w:rsidRDefault="005D1BB1"/>
    <w:p w:rsidR="005D1BB1" w:rsidRDefault="008C2238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gyda'r person sy'n ddelfrydol ar gyfer y swydd benodol yma. Mae'r cymwyse</w:t>
      </w:r>
      <w:r>
        <w:rPr>
          <w:rFonts w:eastAsia="Arial" w:cs="Arial"/>
          <w:bdr w:val="nil"/>
          <w:lang w:val="cy-GB"/>
        </w:rPr>
        <w:t>ddau yn disgrifio sut byddai'r person hwnnw, yn ddelfrydol, yn gweithio gyda phobl eraill a sut y byddai'n ymgymryd â'i gyfrifoldebau.</w:t>
      </w:r>
    </w:p>
    <w:p w:rsidR="005D1BB1" w:rsidRDefault="005D1BB1"/>
    <w:p w:rsidR="005D1BB1" w:rsidRDefault="008C2238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</w:t>
      </w:r>
      <w:r>
        <w:rPr>
          <w:rFonts w:eastAsia="Arial" w:cs="Arial"/>
          <w:bdr w:val="nil"/>
          <w:lang w:val="cy-GB"/>
        </w:rPr>
        <w:t>wneud â'r swydd yma.</w:t>
      </w:r>
    </w:p>
    <w:p w:rsidR="005D1BB1" w:rsidRDefault="005D1BB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4223"/>
        <w:gridCol w:w="3544"/>
      </w:tblGrid>
      <w:tr w:rsidR="00E61478" w:rsidTr="001455B9">
        <w:tc>
          <w:tcPr>
            <w:tcW w:w="2581" w:type="dxa"/>
          </w:tcPr>
          <w:p w:rsidR="005D1BB1" w:rsidRDefault="008C2238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4223" w:type="dxa"/>
          </w:tcPr>
          <w:p w:rsidR="005D1BB1" w:rsidRDefault="008C2238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5D1BB1" w:rsidRDefault="008C2238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E61478" w:rsidTr="001455B9">
        <w:tc>
          <w:tcPr>
            <w:tcW w:w="2581" w:type="dxa"/>
          </w:tcPr>
          <w:p w:rsidR="00610224" w:rsidRDefault="008C2238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610224" w:rsidRDefault="008C2238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610224" w:rsidRDefault="00610224">
            <w:pPr>
              <w:pStyle w:val="BodyText2"/>
            </w:pPr>
          </w:p>
        </w:tc>
        <w:tc>
          <w:tcPr>
            <w:tcW w:w="4223" w:type="dxa"/>
          </w:tcPr>
          <w:p w:rsidR="001455B9" w:rsidRDefault="008C2238" w:rsidP="00243764">
            <w:pPr>
              <w:pStyle w:val="BodyText2"/>
              <w:spacing w:after="120"/>
              <w:jc w:val="left"/>
              <w:rPr>
                <w:b w:val="0"/>
                <w:bCs/>
                <w:szCs w:val="24"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:  </w:t>
            </w:r>
            <w:hyperlink r:id="rId7" w:history="1">
              <w:r>
                <w:rPr>
                  <w:rFonts w:eastAsia="Arial" w:cs="Arial"/>
                  <w:b w:val="0"/>
                  <w:bCs/>
                  <w:color w:val="0000FF"/>
                  <w:szCs w:val="24"/>
                  <w:u w:val="single"/>
                  <w:bdr w:val="nil"/>
                  <w:lang w:val="cy-GB"/>
                </w:rPr>
                <w:t>www.rctcbc.gov.uk/SgiliauCymraeg</w:t>
              </w:r>
            </w:hyperlink>
          </w:p>
          <w:p w:rsidR="00243764" w:rsidRDefault="00243764" w:rsidP="00243764">
            <w:pPr>
              <w:pStyle w:val="BodyText2"/>
              <w:spacing w:after="120"/>
              <w:jc w:val="left"/>
              <w:rPr>
                <w:b w:val="0"/>
                <w:bCs/>
                <w:szCs w:val="24"/>
              </w:rPr>
            </w:pPr>
          </w:p>
          <w:p w:rsidR="00BB7984" w:rsidRPr="00BB7984" w:rsidRDefault="008C2238" w:rsidP="00243764">
            <w:pPr>
              <w:pStyle w:val="BodyText2"/>
              <w:spacing w:after="120"/>
              <w:jc w:val="left"/>
              <w:rPr>
                <w:b w:val="0"/>
                <w:bCs/>
                <w:szCs w:val="24"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Meddu ar gymhwyster Tystygrif Genedlaethol Uwch (HNC)/Diploma Cenedlaethol Uwch (HND) mewn Peirianneg Sifil neu bwnc tebyg.</w:t>
            </w:r>
          </w:p>
          <w:p w:rsidR="00243764" w:rsidRDefault="00243764" w:rsidP="00243764">
            <w:pPr>
              <w:pStyle w:val="BodyText2"/>
              <w:spacing w:after="120"/>
              <w:jc w:val="left"/>
              <w:rPr>
                <w:b w:val="0"/>
                <w:szCs w:val="24"/>
              </w:rPr>
            </w:pPr>
          </w:p>
          <w:p w:rsidR="00610224" w:rsidRPr="00173B58" w:rsidRDefault="008C2238" w:rsidP="00243764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 dd</w:t>
            </w: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a o Reoli Datblygiadau'r Priffyrdd, Rheoli Traffig a Mabwysiadu Priffyrdd.</w:t>
            </w:r>
          </w:p>
          <w:p w:rsidR="00243764" w:rsidRDefault="00243764" w:rsidP="00243764">
            <w:pPr>
              <w:pStyle w:val="BodyText2"/>
              <w:spacing w:after="120"/>
              <w:jc w:val="left"/>
              <w:rPr>
                <w:b w:val="0"/>
                <w:szCs w:val="24"/>
              </w:rPr>
            </w:pPr>
          </w:p>
          <w:p w:rsidR="00173B58" w:rsidRPr="00BA55B7" w:rsidRDefault="008C2238" w:rsidP="00243764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 dda o weithdrefnau cynllunio.</w:t>
            </w:r>
          </w:p>
          <w:p w:rsidR="00243764" w:rsidRDefault="00243764" w:rsidP="00243764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BA55B7" w:rsidRDefault="008C2238" w:rsidP="00243764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dda am Dechnoleg Gwybodaeth.</w:t>
            </w:r>
          </w:p>
        </w:tc>
        <w:tc>
          <w:tcPr>
            <w:tcW w:w="3544" w:type="dxa"/>
          </w:tcPr>
          <w:p w:rsidR="001455B9" w:rsidRDefault="008C2238" w:rsidP="00243764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 xml:space="preserve">Sgiliau Cymraeg Lefel 2 i Lefel 5. I gael gwybodaeth am </w:t>
            </w: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y lefelau, mynnwch olwg ar ein canllawiau Lefelau Sgiliau Cymraeg, sydd i'w gweld yn adran y Gwasanaethau Cymraeg ar wefan Cyngor RhCT.</w:t>
            </w:r>
          </w:p>
          <w:p w:rsidR="00243764" w:rsidRDefault="00243764" w:rsidP="00243764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173B58" w:rsidRDefault="008C2238" w:rsidP="00243764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Tystiolaeth o reoli diweddar a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 / neu ddatblygiad proffesiynol parhaus.</w:t>
            </w:r>
          </w:p>
          <w:p w:rsidR="00243764" w:rsidRDefault="00243764" w:rsidP="00243764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</w:p>
          <w:p w:rsidR="00610224" w:rsidRDefault="008C2238" w:rsidP="00243764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Gradd berthnasol a chymwysterau proffesiynol neu brofiad o beirianneg y priffyrdd.</w:t>
            </w:r>
            <w:r>
              <w:rPr>
                <w:b w:val="0"/>
                <w:bCs/>
              </w:rPr>
              <w:fldChar w:fldCharType="end"/>
            </w:r>
            <w:bookmarkEnd w:id="2"/>
          </w:p>
        </w:tc>
      </w:tr>
      <w:tr w:rsidR="00E61478" w:rsidTr="001455B9">
        <w:trPr>
          <w:trHeight w:val="1500"/>
        </w:trPr>
        <w:tc>
          <w:tcPr>
            <w:tcW w:w="2581" w:type="dxa"/>
          </w:tcPr>
          <w:p w:rsidR="00BB7984" w:rsidRDefault="008C2238" w:rsidP="00BB7984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4223" w:type="dxa"/>
          </w:tcPr>
          <w:p w:rsidR="00173B58" w:rsidRPr="00243764" w:rsidRDefault="008C2238" w:rsidP="00243764">
            <w:pPr>
              <w:spacing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43764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weithio mewn isadran Rheoli Datblygu.</w:t>
            </w:r>
          </w:p>
          <w:p w:rsidR="00243764" w:rsidRDefault="00243764" w:rsidP="00243764">
            <w:pPr>
              <w:rPr>
                <w:bCs/>
                <w:noProof/>
              </w:rPr>
            </w:pPr>
          </w:p>
          <w:p w:rsidR="00BA55B7" w:rsidRDefault="008C2238" w:rsidP="00243764"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Rheoli cyllidebau. 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3544" w:type="dxa"/>
          </w:tcPr>
          <w:p w:rsidR="00BB7984" w:rsidRDefault="008C2238" w:rsidP="00243764">
            <w:r>
              <w:rPr>
                <w:rFonts w:eastAsia="Arial" w:cs="Arial"/>
                <w:bdr w:val="nil"/>
                <w:lang w:val="cy-GB"/>
              </w:rPr>
              <w:t>Cynllunio gwasanaeth a busnes.</w:t>
            </w:r>
          </w:p>
          <w:p w:rsidR="00243764" w:rsidRDefault="00243764" w:rsidP="00243764">
            <w:pPr>
              <w:rPr>
                <w:rFonts w:cs="Arial"/>
                <w:bCs/>
                <w:noProof/>
              </w:rPr>
            </w:pPr>
          </w:p>
          <w:p w:rsidR="00BB7984" w:rsidRPr="00BA55B7" w:rsidRDefault="008C2238" w:rsidP="00243764">
            <w:pPr>
              <w:rPr>
                <w:rFonts w:cs="Arial"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Trafod ag Aelodau etholedig a rhanddeiliaid eraill.</w:t>
            </w:r>
          </w:p>
          <w:p w:rsidR="00243764" w:rsidRDefault="00243764" w:rsidP="00243764">
            <w:pPr>
              <w:rPr>
                <w:bCs/>
              </w:rPr>
            </w:pPr>
          </w:p>
          <w:p w:rsidR="00BB7984" w:rsidRDefault="008C2238" w:rsidP="00243764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trafod da.</w:t>
            </w:r>
          </w:p>
          <w:p w:rsidR="00243764" w:rsidRPr="00610224" w:rsidRDefault="00243764" w:rsidP="00243764">
            <w:pPr>
              <w:rPr>
                <w:bCs/>
              </w:rPr>
            </w:pPr>
          </w:p>
        </w:tc>
      </w:tr>
      <w:tr w:rsidR="00E61478" w:rsidTr="001455B9">
        <w:trPr>
          <w:cantSplit/>
          <w:trHeight w:val="626"/>
        </w:trPr>
        <w:tc>
          <w:tcPr>
            <w:tcW w:w="2581" w:type="dxa"/>
            <w:vAlign w:val="center"/>
          </w:tcPr>
          <w:p w:rsidR="00BB7984" w:rsidRDefault="008C2238" w:rsidP="00BB7984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767" w:type="dxa"/>
            <w:gridSpan w:val="2"/>
          </w:tcPr>
          <w:p w:rsidR="00BB7984" w:rsidRDefault="008C2238" w:rsidP="00794082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Cymhwysedd Goruchwylwyr</w:t>
            </w:r>
          </w:p>
        </w:tc>
      </w:tr>
      <w:tr w:rsidR="00E61478" w:rsidTr="001455B9">
        <w:trPr>
          <w:cantSplit/>
        </w:trPr>
        <w:tc>
          <w:tcPr>
            <w:tcW w:w="2581" w:type="dxa"/>
          </w:tcPr>
          <w:p w:rsidR="00794082" w:rsidRPr="00243764" w:rsidRDefault="008C2238" w:rsidP="00243764">
            <w:r>
              <w:rPr>
                <w:rFonts w:eastAsia="Arial" w:cs="Arial"/>
                <w:bdr w:val="nil"/>
                <w:lang w:val="cy-GB"/>
              </w:rPr>
              <w:t xml:space="preserve">Arwain ac </w:t>
            </w:r>
          </w:p>
          <w:p w:rsidR="00BB7984" w:rsidRPr="00491DDE" w:rsidRDefault="008C2238" w:rsidP="0079408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dr w:val="nil"/>
                <w:lang w:val="cy-GB"/>
              </w:rPr>
              <w:t>Ysgogi</w:t>
            </w:r>
          </w:p>
        </w:tc>
        <w:tc>
          <w:tcPr>
            <w:tcW w:w="7767" w:type="dxa"/>
            <w:gridSpan w:val="2"/>
          </w:tcPr>
          <w:p w:rsidR="00794082" w:rsidRPr="00847D98" w:rsidRDefault="008C2238" w:rsidP="00794082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Arfer ymagwedd ysbrydoledig a chadarnhaol tuag at waith. </w:t>
            </w:r>
          </w:p>
          <w:p w:rsidR="00794082" w:rsidRPr="00287A98" w:rsidRDefault="00794082" w:rsidP="00794082">
            <w:pPr>
              <w:rPr>
                <w:b/>
                <w:bCs/>
                <w:szCs w:val="20"/>
              </w:rPr>
            </w:pPr>
          </w:p>
          <w:p w:rsidR="00794082" w:rsidRPr="00287A98" w:rsidRDefault="008C2238" w:rsidP="00794082">
            <w:pPr>
              <w:rPr>
                <w:szCs w:val="20"/>
              </w:rPr>
            </w:pPr>
            <w:r>
              <w:rPr>
                <w:rFonts w:eastAsia="Arial" w:cs="Arial"/>
                <w:bdr w:val="nil"/>
                <w:lang w:val="cy-GB"/>
              </w:rPr>
              <w:t>Gwerthfawrogi medrau a chyfraniadau aelodau eraill o'r garfan yn agored.</w:t>
            </w:r>
          </w:p>
          <w:p w:rsidR="00794082" w:rsidRDefault="00794082" w:rsidP="00794082">
            <w:pPr>
              <w:autoSpaceDE w:val="0"/>
              <w:autoSpaceDN w:val="0"/>
              <w:adjustRightInd w:val="0"/>
            </w:pPr>
          </w:p>
        </w:tc>
      </w:tr>
      <w:tr w:rsidR="00E61478" w:rsidTr="001455B9">
        <w:trPr>
          <w:cantSplit/>
        </w:trPr>
        <w:tc>
          <w:tcPr>
            <w:tcW w:w="2581" w:type="dxa"/>
          </w:tcPr>
          <w:p w:rsidR="00794082" w:rsidRPr="00243764" w:rsidRDefault="008C2238" w:rsidP="00243764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Gweithio yn rhan o garfan</w:t>
            </w:r>
          </w:p>
        </w:tc>
        <w:tc>
          <w:tcPr>
            <w:tcW w:w="7767" w:type="dxa"/>
            <w:gridSpan w:val="2"/>
          </w:tcPr>
          <w:p w:rsidR="00794082" w:rsidRPr="00243764" w:rsidRDefault="008C2238" w:rsidP="00794082">
            <w:pPr>
              <w:rPr>
                <w:b/>
                <w:szCs w:val="20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Meithrin perthnasau parhaol, cadarnhaol ac adeiladol sy'n seiliedig ar ymddiriedaeth.</w:t>
            </w:r>
          </w:p>
          <w:p w:rsidR="00794082" w:rsidRPr="00243764" w:rsidRDefault="00794082" w:rsidP="00794082">
            <w:pPr>
              <w:ind w:left="459"/>
              <w:rPr>
                <w:b/>
                <w:szCs w:val="20"/>
              </w:rPr>
            </w:pPr>
          </w:p>
          <w:p w:rsidR="00794082" w:rsidRPr="00287A98" w:rsidRDefault="008C2238" w:rsidP="00794082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Hyrwyddo y</w:t>
            </w:r>
            <w:r>
              <w:rPr>
                <w:rFonts w:eastAsia="Arial" w:cs="Arial"/>
                <w:bCs/>
                <w:bdr w:val="nil"/>
                <w:lang w:val="cy-GB"/>
              </w:rPr>
              <w:t>sbryd cryf o rannu cyfrifoldeb a chydweithio yn y garfan.</w:t>
            </w:r>
          </w:p>
          <w:p w:rsidR="00794082" w:rsidRPr="00287A98" w:rsidRDefault="00794082" w:rsidP="00794082">
            <w:pPr>
              <w:rPr>
                <w:bCs/>
                <w:szCs w:val="20"/>
              </w:rPr>
            </w:pPr>
          </w:p>
        </w:tc>
      </w:tr>
      <w:tr w:rsidR="00E61478" w:rsidTr="001455B9">
        <w:trPr>
          <w:cantSplit/>
        </w:trPr>
        <w:tc>
          <w:tcPr>
            <w:tcW w:w="2581" w:type="dxa"/>
          </w:tcPr>
          <w:p w:rsidR="00794082" w:rsidRPr="00243764" w:rsidRDefault="008C2238" w:rsidP="00243764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lastRenderedPageBreak/>
              <w:t>Cyfathrebu'n Effeithiol</w:t>
            </w:r>
          </w:p>
        </w:tc>
        <w:tc>
          <w:tcPr>
            <w:tcW w:w="7767" w:type="dxa"/>
            <w:gridSpan w:val="2"/>
          </w:tcPr>
          <w:p w:rsidR="00794082" w:rsidRPr="00243764" w:rsidRDefault="008C2238" w:rsidP="00794082">
            <w:pPr>
              <w:rPr>
                <w:b/>
                <w:szCs w:val="20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g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lir ac yn gryno</w:t>
            </w:r>
          </w:p>
          <w:p w:rsidR="00794082" w:rsidRPr="00287A98" w:rsidRDefault="00794082" w:rsidP="00794082">
            <w:pPr>
              <w:rPr>
                <w:bCs/>
                <w:szCs w:val="20"/>
              </w:rPr>
            </w:pPr>
          </w:p>
          <w:p w:rsidR="00794082" w:rsidRPr="00287A98" w:rsidRDefault="008C2238" w:rsidP="00794082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Cadw llif o wybodaeth i redeg er mwyn datrys problemau neu ddelio ag ymholiadau'n gyflym.</w:t>
            </w:r>
          </w:p>
          <w:p w:rsidR="00794082" w:rsidRDefault="00794082" w:rsidP="00794082">
            <w:pPr>
              <w:autoSpaceDE w:val="0"/>
              <w:autoSpaceDN w:val="0"/>
              <w:adjustRightInd w:val="0"/>
            </w:pPr>
          </w:p>
        </w:tc>
      </w:tr>
      <w:tr w:rsidR="00E61478" w:rsidTr="001455B9">
        <w:trPr>
          <w:cantSplit/>
        </w:trPr>
        <w:tc>
          <w:tcPr>
            <w:tcW w:w="2581" w:type="dxa"/>
          </w:tcPr>
          <w:p w:rsidR="00794082" w:rsidRPr="00243764" w:rsidRDefault="008C2238" w:rsidP="00243764">
            <w:pPr>
              <w:rPr>
                <w:rFonts w:cs="Arial"/>
                <w:color w:val="000000"/>
              </w:rPr>
            </w:pPr>
            <w:r>
              <w:rPr>
                <w:rFonts w:eastAsia="Arial" w:cs="Arial"/>
                <w:bdr w:val="nil"/>
                <w:lang w:val="cy-GB"/>
              </w:rPr>
              <w:t>Ymgorffori Newid</w:t>
            </w:r>
          </w:p>
        </w:tc>
        <w:tc>
          <w:tcPr>
            <w:tcW w:w="7767" w:type="dxa"/>
            <w:gridSpan w:val="2"/>
          </w:tcPr>
          <w:p w:rsidR="00794082" w:rsidRPr="00287A98" w:rsidRDefault="008C2238" w:rsidP="00794082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Deall yr angen am newid ac yn ymateb mewn ffordd gadarnhaol i welliannau.</w:t>
            </w:r>
          </w:p>
          <w:p w:rsidR="00794082" w:rsidRPr="00287A98" w:rsidRDefault="00794082" w:rsidP="00794082">
            <w:pPr>
              <w:ind w:left="360"/>
              <w:rPr>
                <w:bCs/>
                <w:szCs w:val="20"/>
              </w:rPr>
            </w:pPr>
          </w:p>
          <w:p w:rsidR="00794082" w:rsidRPr="00287A98" w:rsidRDefault="008C2238" w:rsidP="00794082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Hyrwyddo agwedd agored a chadarnhaol tuag at newid a hyblygrwydd</w:t>
            </w:r>
          </w:p>
          <w:p w:rsidR="00794082" w:rsidRDefault="00794082" w:rsidP="00794082">
            <w:pPr>
              <w:autoSpaceDE w:val="0"/>
              <w:autoSpaceDN w:val="0"/>
              <w:adjustRightInd w:val="0"/>
            </w:pPr>
          </w:p>
        </w:tc>
      </w:tr>
      <w:tr w:rsidR="00E61478" w:rsidTr="001455B9">
        <w:trPr>
          <w:cantSplit/>
          <w:trHeight w:val="1363"/>
        </w:trPr>
        <w:tc>
          <w:tcPr>
            <w:tcW w:w="2581" w:type="dxa"/>
          </w:tcPr>
          <w:p w:rsidR="00794082" w:rsidRPr="00243764" w:rsidRDefault="008C2238" w:rsidP="00243764">
            <w:pPr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Rheoli Amser</w:t>
            </w:r>
          </w:p>
        </w:tc>
        <w:tc>
          <w:tcPr>
            <w:tcW w:w="7767" w:type="dxa"/>
            <w:gridSpan w:val="2"/>
          </w:tcPr>
          <w:p w:rsidR="00794082" w:rsidRPr="00243764" w:rsidRDefault="008C2238" w:rsidP="00794082">
            <w:pPr>
              <w:rPr>
                <w:b/>
                <w:szCs w:val="20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Arfer dull gweithio rhesymegol a threfnus wrth gynllunio</w:t>
            </w:r>
          </w:p>
          <w:p w:rsidR="00794082" w:rsidRPr="00243764" w:rsidRDefault="00794082" w:rsidP="00794082">
            <w:pPr>
              <w:ind w:left="360"/>
              <w:rPr>
                <w:b/>
                <w:szCs w:val="20"/>
              </w:rPr>
            </w:pPr>
          </w:p>
          <w:p w:rsidR="00794082" w:rsidRPr="00847D98" w:rsidRDefault="008C2238" w:rsidP="00794082">
            <w:pPr>
              <w:rPr>
                <w:szCs w:val="20"/>
              </w:rPr>
            </w:pPr>
            <w:r>
              <w:rPr>
                <w:rFonts w:eastAsia="Arial" w:cs="Arial"/>
                <w:bdr w:val="nil"/>
                <w:lang w:val="cy-GB"/>
              </w:rPr>
              <w:t>Gweithio gyda phobl eraill i gynllunio’r ffordd orau ymlaen.</w:t>
            </w:r>
          </w:p>
          <w:p w:rsidR="00794082" w:rsidRPr="004B719D" w:rsidRDefault="00794082" w:rsidP="00794082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E61478" w:rsidTr="001455B9">
        <w:trPr>
          <w:cantSplit/>
          <w:trHeight w:val="1363"/>
        </w:trPr>
        <w:tc>
          <w:tcPr>
            <w:tcW w:w="2581" w:type="dxa"/>
          </w:tcPr>
          <w:p w:rsidR="00794082" w:rsidRPr="00243764" w:rsidRDefault="008C2238" w:rsidP="00243764">
            <w:pPr>
              <w:rPr>
                <w:caps/>
              </w:rPr>
            </w:pPr>
            <w:r>
              <w:rPr>
                <w:rFonts w:eastAsia="Arial" w:cs="Arial"/>
                <w:bdr w:val="nil"/>
                <w:lang w:val="cy-GB"/>
              </w:rPr>
              <w:t>Bod yn Atebol</w:t>
            </w:r>
          </w:p>
        </w:tc>
        <w:tc>
          <w:tcPr>
            <w:tcW w:w="7767" w:type="dxa"/>
            <w:gridSpan w:val="2"/>
          </w:tcPr>
          <w:p w:rsidR="00794082" w:rsidRPr="00847D98" w:rsidRDefault="008C2238" w:rsidP="00794082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Defnyddio gwaith ymgynghori yn sail i benderfyniadau pwysig. </w:t>
            </w:r>
          </w:p>
          <w:p w:rsidR="00794082" w:rsidRPr="00847D98" w:rsidRDefault="00794082" w:rsidP="00794082">
            <w:pPr>
              <w:rPr>
                <w:bCs/>
                <w:szCs w:val="20"/>
              </w:rPr>
            </w:pPr>
          </w:p>
          <w:p w:rsidR="00794082" w:rsidRPr="00847D98" w:rsidRDefault="008C2238" w:rsidP="00794082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Gwneud penderfyniadau cytbwys, a meddwl ymlaen llaw.</w:t>
            </w:r>
          </w:p>
          <w:p w:rsidR="00794082" w:rsidRDefault="00794082" w:rsidP="0079408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1478" w:rsidTr="001455B9">
        <w:trPr>
          <w:cantSplit/>
          <w:trHeight w:val="1363"/>
        </w:trPr>
        <w:tc>
          <w:tcPr>
            <w:tcW w:w="2581" w:type="dxa"/>
          </w:tcPr>
          <w:p w:rsidR="00794082" w:rsidRPr="00243764" w:rsidRDefault="008C2238" w:rsidP="00243764">
            <w:pPr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767" w:type="dxa"/>
            <w:gridSpan w:val="2"/>
          </w:tcPr>
          <w:p w:rsidR="00794082" w:rsidRPr="00243764" w:rsidRDefault="008C2238" w:rsidP="00794082">
            <w:pPr>
              <w:rPr>
                <w:b/>
                <w:szCs w:val="20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Gallu gweithio’n effeithiol o dan bwysau</w:t>
            </w:r>
          </w:p>
          <w:p w:rsidR="00794082" w:rsidRPr="00243764" w:rsidRDefault="00794082" w:rsidP="00794082">
            <w:pPr>
              <w:ind w:left="720"/>
              <w:rPr>
                <w:b/>
                <w:szCs w:val="20"/>
              </w:rPr>
            </w:pPr>
          </w:p>
          <w:p w:rsidR="00794082" w:rsidRPr="00794082" w:rsidRDefault="008C2238" w:rsidP="00794082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Sicrhau deilliannau o safon uchel yn gyson.</w:t>
            </w:r>
            <w:bookmarkStart w:id="4" w:name="_GoBack"/>
            <w:bookmarkEnd w:id="4"/>
          </w:p>
        </w:tc>
      </w:tr>
      <w:tr w:rsidR="00E61478" w:rsidTr="001455B9">
        <w:trPr>
          <w:cantSplit/>
          <w:trHeight w:val="1363"/>
        </w:trPr>
        <w:tc>
          <w:tcPr>
            <w:tcW w:w="2581" w:type="dxa"/>
          </w:tcPr>
          <w:p w:rsidR="00794082" w:rsidRPr="00243764" w:rsidRDefault="008C2238" w:rsidP="00243764">
            <w:pPr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Canolbwyntio ar Ddefnyddwyr y Gwasanaeth.</w:t>
            </w:r>
          </w:p>
        </w:tc>
        <w:tc>
          <w:tcPr>
            <w:tcW w:w="7767" w:type="dxa"/>
            <w:gridSpan w:val="2"/>
          </w:tcPr>
          <w:p w:rsidR="00794082" w:rsidRPr="00243764" w:rsidRDefault="008C2238" w:rsidP="00794082">
            <w:pPr>
              <w:rPr>
                <w:b/>
                <w:szCs w:val="20"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Gofalu bod anghenion y cwsmer yn cael eu diwallu drwy ymateb iddyn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 nhw'n effeithlon ac yn effeithiol</w:t>
            </w:r>
          </w:p>
          <w:p w:rsidR="00794082" w:rsidRPr="00243764" w:rsidRDefault="00794082" w:rsidP="00794082">
            <w:pPr>
              <w:ind w:left="720"/>
              <w:rPr>
                <w:b/>
                <w:szCs w:val="20"/>
              </w:rPr>
            </w:pPr>
          </w:p>
          <w:p w:rsidR="00794082" w:rsidRPr="001405E9" w:rsidRDefault="008C2238" w:rsidP="00794082">
            <w:pPr>
              <w:rPr>
                <w:bCs/>
                <w:szCs w:val="20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Darparu a hyrwyddo gofal o'r safon uchaf ar gyfer cwsmeriaid.</w:t>
            </w:r>
          </w:p>
          <w:p w:rsidR="00794082" w:rsidRDefault="00794082" w:rsidP="0079408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R="00E61478" w:rsidTr="001455B9">
        <w:trPr>
          <w:cantSplit/>
          <w:trHeight w:val="1363"/>
        </w:trPr>
        <w:tc>
          <w:tcPr>
            <w:tcW w:w="2581" w:type="dxa"/>
            <w:vAlign w:val="center"/>
          </w:tcPr>
          <w:p w:rsidR="00794082" w:rsidRPr="00A863B0" w:rsidRDefault="008C2238" w:rsidP="00794082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767" w:type="dxa"/>
            <w:gridSpan w:val="2"/>
            <w:vAlign w:val="center"/>
          </w:tcPr>
          <w:p w:rsidR="00243764" w:rsidRDefault="00243764" w:rsidP="0079408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43764" w:rsidRDefault="00243764" w:rsidP="0079408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43764" w:rsidRDefault="00243764" w:rsidP="0079408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794082" w:rsidRDefault="008C2238" w:rsidP="0079408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deithio ledled y Fwrdeistref Sirol i ymateb i ofynion y gwasanaeth - bydd cerbydau gwaith i'w rhannu'n cael eu d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arparu</w:t>
            </w:r>
            <w:r>
              <w:rPr>
                <w:bCs/>
              </w:rPr>
              <w:fldChar w:fldCharType="end"/>
            </w:r>
            <w:bookmarkEnd w:id="5"/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.</w:t>
            </w:r>
          </w:p>
          <w:p w:rsidR="00243764" w:rsidRDefault="00243764" w:rsidP="0079408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43764" w:rsidRDefault="00243764" w:rsidP="0079408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243764" w:rsidRDefault="00243764" w:rsidP="0079408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5D1BB1" w:rsidRDefault="005D1BB1"/>
    <w:p w:rsidR="005D1BB1" w:rsidRDefault="005D1BB1"/>
    <w:sectPr w:rsidR="005D1BB1" w:rsidSect="007F191D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2238">
      <w:r>
        <w:separator/>
      </w:r>
    </w:p>
  </w:endnote>
  <w:endnote w:type="continuationSeparator" w:id="0">
    <w:p w:rsidR="00000000" w:rsidRDefault="008C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26" w:rsidRDefault="008C2238">
    <w:pPr>
      <w:pStyle w:val="Footer"/>
    </w:pPr>
    <w:r>
      <w:rPr>
        <w:rStyle w:val="PageNumber"/>
      </w:rPr>
      <w:tab/>
    </w:r>
    <w:r w:rsidR="00DB23C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B23CC">
      <w:rPr>
        <w:rStyle w:val="PageNumber"/>
      </w:rPr>
      <w:fldChar w:fldCharType="separate"/>
    </w:r>
    <w:r>
      <w:rPr>
        <w:rStyle w:val="PageNumber"/>
        <w:noProof/>
      </w:rPr>
      <w:t>3</w:t>
    </w:r>
    <w:r w:rsidR="00DB23CC">
      <w:rPr>
        <w:rStyle w:val="PageNumber"/>
      </w:rPr>
      <w:fldChar w:fldCharType="end"/>
    </w:r>
    <w:r>
      <w:rPr>
        <w:rStyle w:val="PageNumber"/>
      </w:rPr>
      <w:t>/</w:t>
    </w:r>
    <w:r w:rsidR="00DB23C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B23CC">
      <w:rPr>
        <w:rStyle w:val="PageNumber"/>
      </w:rPr>
      <w:fldChar w:fldCharType="separate"/>
    </w:r>
    <w:r>
      <w:rPr>
        <w:rStyle w:val="PageNumber"/>
        <w:noProof/>
      </w:rPr>
      <w:t>5</w:t>
    </w:r>
    <w:r w:rsidR="00DB23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2238">
      <w:r>
        <w:separator/>
      </w:r>
    </w:p>
  </w:footnote>
  <w:footnote w:type="continuationSeparator" w:id="0">
    <w:p w:rsidR="00000000" w:rsidRDefault="008C2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26" w:rsidRDefault="008C2238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549354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DED06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E00D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E3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4E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01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FC8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AF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C1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AE2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979"/>
    <w:multiLevelType w:val="hybridMultilevel"/>
    <w:tmpl w:val="D6BA29A0"/>
    <w:lvl w:ilvl="0" w:tplc="AB127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2C87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2C49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3286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4ABC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D49B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DEF7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FE82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6AC2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86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FE6158"/>
    <w:multiLevelType w:val="hybridMultilevel"/>
    <w:tmpl w:val="9586B804"/>
    <w:lvl w:ilvl="0" w:tplc="6D60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0B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C7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A7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E3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43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82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7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03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44F0E"/>
    <w:multiLevelType w:val="hybridMultilevel"/>
    <w:tmpl w:val="2D42C210"/>
    <w:lvl w:ilvl="0" w:tplc="1770AD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89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E0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02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8B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0B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6C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E8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588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53C5C"/>
    <w:multiLevelType w:val="hybridMultilevel"/>
    <w:tmpl w:val="A5449956"/>
    <w:lvl w:ilvl="0" w:tplc="3F54E65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879CF3F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1421E4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1CE8543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40BA9C1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9FFE4E1C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A548918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D352899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BF9A1CE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5915744"/>
    <w:multiLevelType w:val="hybridMultilevel"/>
    <w:tmpl w:val="6E1454D0"/>
    <w:lvl w:ilvl="0" w:tplc="C8586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E89A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4CD2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30EB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F447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2850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C8A2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18B5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6CE8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17E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EC5217"/>
    <w:multiLevelType w:val="hybridMultilevel"/>
    <w:tmpl w:val="071E7F24"/>
    <w:lvl w:ilvl="0" w:tplc="E5348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C85E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4BE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5476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46B3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B4E4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9EE5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7A2C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ACFC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61EDD"/>
    <w:multiLevelType w:val="hybridMultilevel"/>
    <w:tmpl w:val="5D5024B8"/>
    <w:lvl w:ilvl="0" w:tplc="99F4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43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8B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6EB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67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C68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89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8B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EE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21E41"/>
    <w:multiLevelType w:val="hybridMultilevel"/>
    <w:tmpl w:val="1B18C974"/>
    <w:lvl w:ilvl="0" w:tplc="798084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43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EB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AE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24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0D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6F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00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45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D363D"/>
    <w:multiLevelType w:val="hybridMultilevel"/>
    <w:tmpl w:val="0A6C4D60"/>
    <w:lvl w:ilvl="0" w:tplc="7324C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85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6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0F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E0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89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69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4D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0F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64185"/>
    <w:multiLevelType w:val="singleLevel"/>
    <w:tmpl w:val="B034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4793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AE4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0664FB"/>
    <w:multiLevelType w:val="hybridMultilevel"/>
    <w:tmpl w:val="6F72E92A"/>
    <w:lvl w:ilvl="0" w:tplc="7AD26122">
      <w:start w:val="1"/>
      <w:numFmt w:val="decimal"/>
      <w:lvlText w:val="%1."/>
      <w:lvlJc w:val="left"/>
      <w:pPr>
        <w:ind w:left="360" w:hanging="360"/>
      </w:pPr>
    </w:lvl>
    <w:lvl w:ilvl="1" w:tplc="E884BA9A" w:tentative="1">
      <w:start w:val="1"/>
      <w:numFmt w:val="lowerLetter"/>
      <w:lvlText w:val="%2."/>
      <w:lvlJc w:val="left"/>
      <w:pPr>
        <w:ind w:left="1080" w:hanging="360"/>
      </w:pPr>
    </w:lvl>
    <w:lvl w:ilvl="2" w:tplc="53B4B82A" w:tentative="1">
      <w:start w:val="1"/>
      <w:numFmt w:val="lowerRoman"/>
      <w:lvlText w:val="%3."/>
      <w:lvlJc w:val="right"/>
      <w:pPr>
        <w:ind w:left="1800" w:hanging="180"/>
      </w:pPr>
    </w:lvl>
    <w:lvl w:ilvl="3" w:tplc="BEBA5A20" w:tentative="1">
      <w:start w:val="1"/>
      <w:numFmt w:val="decimal"/>
      <w:lvlText w:val="%4."/>
      <w:lvlJc w:val="left"/>
      <w:pPr>
        <w:ind w:left="2520" w:hanging="360"/>
      </w:pPr>
    </w:lvl>
    <w:lvl w:ilvl="4" w:tplc="D3D88148" w:tentative="1">
      <w:start w:val="1"/>
      <w:numFmt w:val="lowerLetter"/>
      <w:lvlText w:val="%5."/>
      <w:lvlJc w:val="left"/>
      <w:pPr>
        <w:ind w:left="3240" w:hanging="360"/>
      </w:pPr>
    </w:lvl>
    <w:lvl w:ilvl="5" w:tplc="3B744596" w:tentative="1">
      <w:start w:val="1"/>
      <w:numFmt w:val="lowerRoman"/>
      <w:lvlText w:val="%6."/>
      <w:lvlJc w:val="right"/>
      <w:pPr>
        <w:ind w:left="3960" w:hanging="180"/>
      </w:pPr>
    </w:lvl>
    <w:lvl w:ilvl="6" w:tplc="DF1CE868" w:tentative="1">
      <w:start w:val="1"/>
      <w:numFmt w:val="decimal"/>
      <w:lvlText w:val="%7."/>
      <w:lvlJc w:val="left"/>
      <w:pPr>
        <w:ind w:left="4680" w:hanging="360"/>
      </w:pPr>
    </w:lvl>
    <w:lvl w:ilvl="7" w:tplc="72D26BA4" w:tentative="1">
      <w:start w:val="1"/>
      <w:numFmt w:val="lowerLetter"/>
      <w:lvlText w:val="%8."/>
      <w:lvlJc w:val="left"/>
      <w:pPr>
        <w:ind w:left="5400" w:hanging="360"/>
      </w:pPr>
    </w:lvl>
    <w:lvl w:ilvl="8" w:tplc="CAD601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B22C13"/>
    <w:multiLevelType w:val="hybridMultilevel"/>
    <w:tmpl w:val="FD2E58DA"/>
    <w:lvl w:ilvl="0" w:tplc="AAAC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AF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EC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E4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4E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44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A7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05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09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55CE4"/>
    <w:multiLevelType w:val="hybridMultilevel"/>
    <w:tmpl w:val="76F404D0"/>
    <w:lvl w:ilvl="0" w:tplc="5732AD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E4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CB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E1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AE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0A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6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E2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4B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7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2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9"/>
    <w:rsid w:val="00015071"/>
    <w:rsid w:val="000251FC"/>
    <w:rsid w:val="00033D77"/>
    <w:rsid w:val="00060630"/>
    <w:rsid w:val="000677C9"/>
    <w:rsid w:val="000A4339"/>
    <w:rsid w:val="000A4C4B"/>
    <w:rsid w:val="000B2786"/>
    <w:rsid w:val="001030CB"/>
    <w:rsid w:val="00103C27"/>
    <w:rsid w:val="00105F36"/>
    <w:rsid w:val="00133F67"/>
    <w:rsid w:val="0013797C"/>
    <w:rsid w:val="001405E9"/>
    <w:rsid w:val="001455B9"/>
    <w:rsid w:val="00151F5F"/>
    <w:rsid w:val="00153263"/>
    <w:rsid w:val="00161CF6"/>
    <w:rsid w:val="00173B58"/>
    <w:rsid w:val="001837E5"/>
    <w:rsid w:val="001C3C05"/>
    <w:rsid w:val="001F1FCD"/>
    <w:rsid w:val="00216D0B"/>
    <w:rsid w:val="00243764"/>
    <w:rsid w:val="0024684D"/>
    <w:rsid w:val="0025621F"/>
    <w:rsid w:val="00264B85"/>
    <w:rsid w:val="00287A98"/>
    <w:rsid w:val="00297BB7"/>
    <w:rsid w:val="002C3A27"/>
    <w:rsid w:val="002C4BF6"/>
    <w:rsid w:val="002E5C3E"/>
    <w:rsid w:val="00303D20"/>
    <w:rsid w:val="0030501E"/>
    <w:rsid w:val="00321CC7"/>
    <w:rsid w:val="003266E7"/>
    <w:rsid w:val="003752A1"/>
    <w:rsid w:val="003B3EE0"/>
    <w:rsid w:val="003C0635"/>
    <w:rsid w:val="003D6F95"/>
    <w:rsid w:val="003F06A6"/>
    <w:rsid w:val="003F2FDB"/>
    <w:rsid w:val="00411F3F"/>
    <w:rsid w:val="00422DD4"/>
    <w:rsid w:val="00431C8E"/>
    <w:rsid w:val="00454D47"/>
    <w:rsid w:val="00464112"/>
    <w:rsid w:val="00491DDE"/>
    <w:rsid w:val="00496365"/>
    <w:rsid w:val="004B719D"/>
    <w:rsid w:val="004C61C8"/>
    <w:rsid w:val="004C6AA8"/>
    <w:rsid w:val="0051448F"/>
    <w:rsid w:val="0056616C"/>
    <w:rsid w:val="00572F8E"/>
    <w:rsid w:val="00585F22"/>
    <w:rsid w:val="00593BB6"/>
    <w:rsid w:val="005B0284"/>
    <w:rsid w:val="005B3DFC"/>
    <w:rsid w:val="005D1BB1"/>
    <w:rsid w:val="005D7931"/>
    <w:rsid w:val="00610224"/>
    <w:rsid w:val="006617EB"/>
    <w:rsid w:val="0066526E"/>
    <w:rsid w:val="00673C14"/>
    <w:rsid w:val="0068141F"/>
    <w:rsid w:val="006B6A13"/>
    <w:rsid w:val="006C4DC8"/>
    <w:rsid w:val="006E46C7"/>
    <w:rsid w:val="00706117"/>
    <w:rsid w:val="00706144"/>
    <w:rsid w:val="007859E5"/>
    <w:rsid w:val="00786216"/>
    <w:rsid w:val="0079040F"/>
    <w:rsid w:val="00794082"/>
    <w:rsid w:val="007945D8"/>
    <w:rsid w:val="007B022D"/>
    <w:rsid w:val="007B1FC7"/>
    <w:rsid w:val="007B2B20"/>
    <w:rsid w:val="007D27C4"/>
    <w:rsid w:val="007D79D3"/>
    <w:rsid w:val="007F183C"/>
    <w:rsid w:val="007F191D"/>
    <w:rsid w:val="00802C58"/>
    <w:rsid w:val="00814E53"/>
    <w:rsid w:val="00840A5D"/>
    <w:rsid w:val="00843C99"/>
    <w:rsid w:val="00847D98"/>
    <w:rsid w:val="00863E87"/>
    <w:rsid w:val="008933DA"/>
    <w:rsid w:val="00897147"/>
    <w:rsid w:val="008A1626"/>
    <w:rsid w:val="008B3F09"/>
    <w:rsid w:val="008C2238"/>
    <w:rsid w:val="008D0E7F"/>
    <w:rsid w:val="009011A9"/>
    <w:rsid w:val="00907DEB"/>
    <w:rsid w:val="009110C5"/>
    <w:rsid w:val="00915863"/>
    <w:rsid w:val="00935899"/>
    <w:rsid w:val="009446A7"/>
    <w:rsid w:val="009449E7"/>
    <w:rsid w:val="00945BE7"/>
    <w:rsid w:val="009529F2"/>
    <w:rsid w:val="009564D6"/>
    <w:rsid w:val="00973309"/>
    <w:rsid w:val="00987E33"/>
    <w:rsid w:val="009C72EA"/>
    <w:rsid w:val="009C79F0"/>
    <w:rsid w:val="009E460D"/>
    <w:rsid w:val="00A00F5C"/>
    <w:rsid w:val="00A12DD8"/>
    <w:rsid w:val="00A22400"/>
    <w:rsid w:val="00A36D8B"/>
    <w:rsid w:val="00A459D5"/>
    <w:rsid w:val="00A80D2A"/>
    <w:rsid w:val="00A863B0"/>
    <w:rsid w:val="00A92346"/>
    <w:rsid w:val="00AB4579"/>
    <w:rsid w:val="00AC316F"/>
    <w:rsid w:val="00AC39F6"/>
    <w:rsid w:val="00AD051C"/>
    <w:rsid w:val="00AD4564"/>
    <w:rsid w:val="00AD5253"/>
    <w:rsid w:val="00AE686A"/>
    <w:rsid w:val="00AF3FD9"/>
    <w:rsid w:val="00B15456"/>
    <w:rsid w:val="00B215A6"/>
    <w:rsid w:val="00B424A3"/>
    <w:rsid w:val="00B5102B"/>
    <w:rsid w:val="00B67878"/>
    <w:rsid w:val="00B75442"/>
    <w:rsid w:val="00B810DF"/>
    <w:rsid w:val="00B872D0"/>
    <w:rsid w:val="00B9302B"/>
    <w:rsid w:val="00BA55B7"/>
    <w:rsid w:val="00BB7984"/>
    <w:rsid w:val="00BE7821"/>
    <w:rsid w:val="00C14449"/>
    <w:rsid w:val="00C1615C"/>
    <w:rsid w:val="00C32F1B"/>
    <w:rsid w:val="00C4489A"/>
    <w:rsid w:val="00C47E0F"/>
    <w:rsid w:val="00C60AA7"/>
    <w:rsid w:val="00C66999"/>
    <w:rsid w:val="00C87326"/>
    <w:rsid w:val="00CC28C7"/>
    <w:rsid w:val="00CC7B65"/>
    <w:rsid w:val="00CD50AD"/>
    <w:rsid w:val="00CD5799"/>
    <w:rsid w:val="00D00B0B"/>
    <w:rsid w:val="00D03C84"/>
    <w:rsid w:val="00D059DC"/>
    <w:rsid w:val="00D1688F"/>
    <w:rsid w:val="00D4554F"/>
    <w:rsid w:val="00D47A3D"/>
    <w:rsid w:val="00D518A3"/>
    <w:rsid w:val="00D51E54"/>
    <w:rsid w:val="00D814CB"/>
    <w:rsid w:val="00D94B0D"/>
    <w:rsid w:val="00DA161F"/>
    <w:rsid w:val="00DA5E12"/>
    <w:rsid w:val="00DB23CC"/>
    <w:rsid w:val="00DD049C"/>
    <w:rsid w:val="00DD66DC"/>
    <w:rsid w:val="00DF46B2"/>
    <w:rsid w:val="00E06399"/>
    <w:rsid w:val="00E22DB1"/>
    <w:rsid w:val="00E37AAC"/>
    <w:rsid w:val="00E406C7"/>
    <w:rsid w:val="00E61478"/>
    <w:rsid w:val="00E61E3F"/>
    <w:rsid w:val="00E737BA"/>
    <w:rsid w:val="00E81BA0"/>
    <w:rsid w:val="00EA272C"/>
    <w:rsid w:val="00EB3C8F"/>
    <w:rsid w:val="00EC0E61"/>
    <w:rsid w:val="00EC337C"/>
    <w:rsid w:val="00EC4652"/>
    <w:rsid w:val="00EF024D"/>
    <w:rsid w:val="00EF34CB"/>
    <w:rsid w:val="00F0499C"/>
    <w:rsid w:val="00F25B00"/>
    <w:rsid w:val="00F26DD3"/>
    <w:rsid w:val="00F30EAA"/>
    <w:rsid w:val="00F31CDD"/>
    <w:rsid w:val="00F41BFC"/>
    <w:rsid w:val="00F445D3"/>
    <w:rsid w:val="00F65D42"/>
    <w:rsid w:val="00F67806"/>
    <w:rsid w:val="00F926C9"/>
    <w:rsid w:val="00FC112F"/>
    <w:rsid w:val="00FD249E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7C4C3"/>
  <w15:docId w15:val="{5C9FBC7C-4556-4C5F-A5C5-617AA915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191D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7F191D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7F191D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7F191D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7F191D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7F191D"/>
    <w:rPr>
      <w:bCs/>
      <w:szCs w:val="20"/>
    </w:rPr>
  </w:style>
  <w:style w:type="paragraph" w:styleId="BodyText2">
    <w:name w:val="Body Text 2"/>
    <w:basedOn w:val="Normal"/>
    <w:link w:val="BodyText2Char"/>
    <w:rsid w:val="007F191D"/>
    <w:pPr>
      <w:jc w:val="both"/>
    </w:pPr>
    <w:rPr>
      <w:b/>
      <w:szCs w:val="20"/>
    </w:rPr>
  </w:style>
  <w:style w:type="paragraph" w:styleId="Footer">
    <w:name w:val="foot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7F191D"/>
  </w:style>
  <w:style w:type="paragraph" w:styleId="BodyText">
    <w:name w:val="Body Text"/>
    <w:basedOn w:val="Normal"/>
    <w:rsid w:val="007F191D"/>
    <w:pPr>
      <w:jc w:val="both"/>
    </w:pPr>
    <w:rPr>
      <w:bCs/>
    </w:rPr>
  </w:style>
  <w:style w:type="paragraph" w:styleId="DocumentMap">
    <w:name w:val="Document Map"/>
    <w:basedOn w:val="Normal"/>
    <w:semiHidden/>
    <w:rsid w:val="008971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33F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D24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49E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CD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4489A"/>
    <w:pPr>
      <w:ind w:left="720"/>
      <w:contextualSpacing/>
    </w:pPr>
  </w:style>
  <w:style w:type="character" w:styleId="Hyperlink">
    <w:name w:val="Hyperlink"/>
    <w:basedOn w:val="DefaultParagraphFont"/>
    <w:unhideWhenUsed/>
    <w:rsid w:val="001455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03D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D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D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Traffic%20Home%20Working%20File\HDC\Interview%20GR-13\www.rctcbc.gov.uk\Welsh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reesdp</dc:creator>
  <cp:lastModifiedBy>Cottrell, Ian</cp:lastModifiedBy>
  <cp:revision>3</cp:revision>
  <cp:lastPrinted>2012-06-01T15:23:00Z</cp:lastPrinted>
  <dcterms:created xsi:type="dcterms:W3CDTF">2022-07-27T13:15:00Z</dcterms:created>
  <dcterms:modified xsi:type="dcterms:W3CDTF">2022-07-28T09:38:00Z</dcterms:modified>
</cp:coreProperties>
</file>