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B0" w:rsidRDefault="00A00263">
      <w:pPr>
        <w:pStyle w:val="Heading2"/>
      </w:pPr>
      <w:r>
        <w:rPr>
          <w:rFonts w:eastAsia="Tahoma"/>
          <w:bCs/>
          <w:szCs w:val="32"/>
          <w:bdr w:val="nil"/>
          <w:lang w:val="cy-GB"/>
        </w:rPr>
        <w:t xml:space="preserve">Disgrifiad Swydd a MANYLEB Person </w:t>
      </w:r>
    </w:p>
    <w:p w:rsidR="00EA42B0" w:rsidRDefault="00EA42B0"/>
    <w:tbl>
      <w:tblPr>
        <w:tblpPr w:leftFromText="180" w:rightFromText="180" w:vertAnchor="page" w:horzAnchor="margin" w:tblpY="2716"/>
        <w:tblW w:w="90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480"/>
      </w:tblGrid>
      <w:tr w:rsidR="00963750" w:rsidTr="00C31D7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7B" w:rsidRDefault="00A00263" w:rsidP="00C31D7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Cyfadran:</w:t>
            </w:r>
          </w:p>
          <w:p w:rsidR="00C31D7B" w:rsidRDefault="00C31D7B" w:rsidP="00C31D7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7B" w:rsidRDefault="00A00263" w:rsidP="00C31D7B">
            <w:r w:rsidRPr="00A20B7A">
              <w:rPr>
                <w:color w:val="000000"/>
              </w:rPr>
              <w:t>Ffyniant, Datblygu a Gwasanaethau Rheng Flaen</w:t>
            </w:r>
          </w:p>
        </w:tc>
      </w:tr>
      <w:tr w:rsidR="00963750" w:rsidTr="00C31D7B"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7B" w:rsidRDefault="00A00263" w:rsidP="00C31D7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7B" w:rsidRDefault="00A00263" w:rsidP="00C31D7B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Gwasanaethau Rheng Flaen</w:t>
            </w:r>
            <w:r>
              <w:fldChar w:fldCharType="end"/>
            </w:r>
            <w:bookmarkEnd w:id="0"/>
          </w:p>
        </w:tc>
      </w:tr>
      <w:tr w:rsidR="00963750" w:rsidTr="00C31D7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7B" w:rsidRDefault="00A00263" w:rsidP="00C31D7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7B" w:rsidRDefault="00A00263" w:rsidP="00C31D7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Prosiectau Strategol</w:t>
            </w:r>
            <w:r>
              <w:fldChar w:fldCharType="end"/>
            </w:r>
            <w:bookmarkEnd w:id="1"/>
          </w:p>
          <w:p w:rsidR="00C31D7B" w:rsidRDefault="00C31D7B" w:rsidP="00C31D7B"/>
        </w:tc>
      </w:tr>
      <w:tr w:rsidR="00963750" w:rsidTr="00C31D7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7B" w:rsidRDefault="00A00263" w:rsidP="00C31D7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Un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ed:</w:t>
            </w:r>
          </w:p>
          <w:p w:rsidR="00C31D7B" w:rsidRDefault="00C31D7B" w:rsidP="00C31D7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7B" w:rsidRDefault="00A00263" w:rsidP="00C31D7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Rheoli Perygl Llifogydd</w:t>
            </w:r>
            <w:r>
              <w:fldChar w:fldCharType="end"/>
            </w:r>
            <w:bookmarkEnd w:id="2"/>
          </w:p>
        </w:tc>
      </w:tr>
      <w:tr w:rsidR="00963750" w:rsidTr="00C31D7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7B" w:rsidRDefault="00A00263" w:rsidP="00C31D7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Teitl y Swydd:</w:t>
            </w:r>
          </w:p>
          <w:p w:rsidR="00C31D7B" w:rsidRDefault="00C31D7B" w:rsidP="00C31D7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7B" w:rsidRDefault="00A00263" w:rsidP="00C31D7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Swyddog Cymorth ac Ymwybyddiaeth o ran Llifogydd</w:t>
            </w:r>
            <w:r>
              <w:fldChar w:fldCharType="end"/>
            </w:r>
            <w:bookmarkEnd w:id="3"/>
          </w:p>
        </w:tc>
      </w:tr>
      <w:tr w:rsidR="00963750" w:rsidTr="00C31D7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7B" w:rsidRDefault="00A00263" w:rsidP="00C31D7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Rhif y Swydd ar Vision:</w:t>
            </w:r>
          </w:p>
          <w:p w:rsidR="00C31D7B" w:rsidRDefault="00C31D7B" w:rsidP="00C31D7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7B" w:rsidRDefault="00A00263" w:rsidP="00C31D7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NEW</w:t>
            </w:r>
            <w:r>
              <w:fldChar w:fldCharType="end"/>
            </w:r>
            <w:bookmarkEnd w:id="4"/>
          </w:p>
        </w:tc>
      </w:tr>
      <w:tr w:rsidR="00963750" w:rsidTr="00C31D7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7B" w:rsidRDefault="00A00263" w:rsidP="00C31D7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Gradd:</w:t>
            </w:r>
          </w:p>
          <w:p w:rsidR="00C31D7B" w:rsidRDefault="00C31D7B" w:rsidP="00C31D7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7B" w:rsidRDefault="00A00263" w:rsidP="00C31D7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GR8</w:t>
            </w:r>
            <w:r>
              <w:fldChar w:fldCharType="end"/>
            </w:r>
            <w:bookmarkEnd w:id="5"/>
          </w:p>
        </w:tc>
      </w:tr>
      <w:tr w:rsidR="00963750" w:rsidTr="00C31D7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7B" w:rsidRDefault="00A00263" w:rsidP="00C31D7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Yn atebol i:</w:t>
            </w:r>
          </w:p>
          <w:p w:rsidR="00C31D7B" w:rsidRDefault="00C31D7B" w:rsidP="00C31D7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7B" w:rsidRDefault="00A00263" w:rsidP="00C31D7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Rheolwr Materion Llifogydd, Dŵr a Thomenni Glo (16417)</w:t>
            </w:r>
            <w:r>
              <w:fldChar w:fldCharType="end"/>
            </w:r>
            <w:bookmarkEnd w:id="6"/>
          </w:p>
        </w:tc>
      </w:tr>
      <w:tr w:rsidR="00963750" w:rsidTr="00C31D7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7B" w:rsidRDefault="00A00263" w:rsidP="00C31D7B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Swyddi sy'n atebol i'r swydd yma:</w:t>
            </w:r>
          </w:p>
          <w:p w:rsidR="00C31D7B" w:rsidRDefault="00C31D7B" w:rsidP="00C31D7B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7B" w:rsidRDefault="00A00263" w:rsidP="00C31D7B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Dim</w:t>
            </w:r>
            <w:r>
              <w:fldChar w:fldCharType="end"/>
            </w:r>
            <w:bookmarkEnd w:id="7"/>
          </w:p>
        </w:tc>
      </w:tr>
      <w:tr w:rsidR="00963750" w:rsidTr="00C31D7B"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7B" w:rsidRDefault="00A00263" w:rsidP="00C31D7B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7B" w:rsidRDefault="00A00263" w:rsidP="00C31D7B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R</w:t>
            </w:r>
            <w:r>
              <w:rPr>
                <w:rFonts w:eastAsia="Arial" w:cs="Arial"/>
                <w:bdr w:val="nil"/>
                <w:lang w:val="cy-GB"/>
              </w:rPr>
              <w:t>heoli Perygl Llifogydd</w:t>
            </w:r>
            <w:r>
              <w:fldChar w:fldCharType="end"/>
            </w:r>
            <w:bookmarkEnd w:id="8"/>
          </w:p>
        </w:tc>
      </w:tr>
      <w:tr w:rsidR="00963750" w:rsidTr="00C31D7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7B" w:rsidRDefault="00A00263" w:rsidP="00C31D7B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Lefel Gwiriad y Gwasanaeth Datgelu a Gwahardd:</w:t>
            </w:r>
          </w:p>
          <w:p w:rsidR="00C31D7B" w:rsidRDefault="00C31D7B" w:rsidP="00C31D7B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7B" w:rsidRDefault="00A00263" w:rsidP="00C31D7B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 xml:space="preserve"> Dd/B</w:t>
            </w:r>
            <w:r>
              <w:fldChar w:fldCharType="end"/>
            </w:r>
            <w:bookmarkEnd w:id="9"/>
          </w:p>
        </w:tc>
      </w:tr>
      <w:tr w:rsidR="00963750" w:rsidTr="00C31D7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7B" w:rsidRDefault="00A00263" w:rsidP="00C31D7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Swyddfa/Canolfan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:</w:t>
            </w:r>
          </w:p>
          <w:p w:rsidR="00C31D7B" w:rsidRDefault="00C31D7B" w:rsidP="00C31D7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7B" w:rsidRDefault="00A00263" w:rsidP="00C31D7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Tŷ Sardis</w:t>
            </w:r>
            <w:r>
              <w:fldChar w:fldCharType="end"/>
            </w:r>
            <w:bookmarkEnd w:id="10"/>
          </w:p>
        </w:tc>
      </w:tr>
      <w:tr w:rsidR="00963750" w:rsidTr="00C31D7B"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7B" w:rsidRDefault="00A00263" w:rsidP="00C31D7B">
            <w:pPr>
              <w:rPr>
                <w:b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Dyddiad y 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Disgrifiad:</w:t>
            </w:r>
          </w:p>
          <w:p w:rsidR="00C31D7B" w:rsidRDefault="00C31D7B" w:rsidP="00C31D7B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D7B" w:rsidRDefault="00A00263" w:rsidP="00C31D7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Mai 2022</w:t>
            </w:r>
            <w:r>
              <w:fldChar w:fldCharType="end"/>
            </w:r>
            <w:bookmarkEnd w:id="11"/>
          </w:p>
        </w:tc>
      </w:tr>
    </w:tbl>
    <w:p w:rsidR="00C31D7B" w:rsidRDefault="00C31D7B"/>
    <w:p w:rsidR="00EA42B0" w:rsidRDefault="00A00263">
      <w:pPr>
        <w:rPr>
          <w:b/>
          <w:caps/>
        </w:rPr>
      </w:pPr>
      <w:r>
        <w:rPr>
          <w:rFonts w:eastAsia="Arial" w:cs="Arial"/>
          <w:b/>
          <w:bCs/>
          <w:caps/>
          <w:bdr w:val="nil"/>
          <w:lang w:val="cy-GB"/>
        </w:rPr>
        <w:t>Amcanion Allweddol</w:t>
      </w:r>
    </w:p>
    <w:p w:rsidR="00EA42B0" w:rsidRDefault="00EA42B0">
      <w:pPr>
        <w:rPr>
          <w:b/>
          <w:caps/>
        </w:rPr>
      </w:pPr>
    </w:p>
    <w:p w:rsidR="00EA42B0" w:rsidRDefault="00A00263" w:rsidP="002B0440">
      <w:pPr>
        <w:rPr>
          <w:b/>
        </w:rPr>
      </w:pP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rFonts w:eastAsia="Arial" w:cs="Arial"/>
          <w:b/>
          <w:bCs/>
          <w:bdr w:val="nil"/>
          <w:lang w:val="cy-GB"/>
        </w:rPr>
        <w:t xml:space="preserve">Darparu gwasanaethau effeithiol, effeithlon ac ymatebol sydd o safon uchel ar gyfer </w:t>
      </w:r>
      <w:r>
        <w:rPr>
          <w:rFonts w:eastAsia="Arial" w:cs="Arial"/>
          <w:b/>
          <w:bCs/>
          <w:bdr w:val="nil"/>
          <w:lang w:val="cy-GB"/>
        </w:rPr>
        <w:t>Adran Prosiectau Strategol yn rhan o Gyfadran y Gwasanaethau Rheng Flaen.     </w:t>
      </w:r>
      <w:r>
        <w:rPr>
          <w:b/>
        </w:rPr>
        <w:fldChar w:fldCharType="end"/>
      </w:r>
      <w:bookmarkEnd w:id="12"/>
    </w:p>
    <w:p w:rsidR="00EA42B0" w:rsidRDefault="00EA42B0">
      <w:pPr>
        <w:rPr>
          <w:sz w:val="22"/>
        </w:rPr>
      </w:pPr>
    </w:p>
    <w:p w:rsidR="00EA42B0" w:rsidRDefault="00EA42B0">
      <w:pPr>
        <w:rPr>
          <w:sz w:val="22"/>
        </w:rPr>
      </w:pPr>
    </w:p>
    <w:p w:rsidR="00EA42B0" w:rsidRDefault="00A00263">
      <w:pPr>
        <w:pStyle w:val="Heading1"/>
        <w:jc w:val="left"/>
        <w:rPr>
          <w:caps w:val="0"/>
          <w:u w:val="none"/>
        </w:rPr>
      </w:pPr>
      <w:r>
        <w:rPr>
          <w:rFonts w:eastAsia="Arial" w:cs="Arial"/>
          <w:bCs/>
          <w:caps w:val="0"/>
          <w:szCs w:val="24"/>
          <w:u w:val="none"/>
          <w:bdr w:val="nil"/>
          <w:lang w:val="cy-GB"/>
        </w:rPr>
        <w:t>CYFRIFOLDEBAU PENODOL</w:t>
      </w:r>
    </w:p>
    <w:p w:rsidR="00EA42B0" w:rsidRDefault="00EA42B0"/>
    <w:p w:rsidR="00BE4FBF" w:rsidRDefault="00BE4FBF" w:rsidP="00BE4FBF"/>
    <w:p w:rsidR="00F14100" w:rsidRPr="00F14100" w:rsidRDefault="00E65F8E" w:rsidP="00F14100">
      <w:pPr>
        <w:jc w:val="both"/>
        <w:rPr>
          <w:b/>
        </w:rPr>
      </w:pPr>
      <w:r w:rsidRPr="00492E32">
        <w:rPr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3" w:name="Text42"/>
      <w:r w:rsidR="00A00263">
        <w:rPr>
          <w:b/>
        </w:rPr>
        <w:instrText xml:space="preserve"> FORMTEXT </w:instrText>
      </w:r>
      <w:r w:rsidRPr="00492E32">
        <w:rPr>
          <w:b/>
        </w:rPr>
      </w:r>
      <w:r w:rsidRPr="00492E32">
        <w:rPr>
          <w:b/>
        </w:rPr>
        <w:fldChar w:fldCharType="separate"/>
      </w:r>
      <w:r w:rsidR="00A00263">
        <w:rPr>
          <w:rFonts w:eastAsia="Arial" w:cs="Arial"/>
          <w:b/>
          <w:bCs/>
          <w:bdr w:val="nil"/>
          <w:lang w:val="cy-GB"/>
        </w:rPr>
        <w:t>Gwneud cyfraniad cadarnhaol at gyflawni amcanion a thargedau cyflawniad yn unol â'r hyn sydd wedi'i nodi yng Nghynllun Busnes yr Adran Prosiectau Strategol.</w:t>
      </w:r>
    </w:p>
    <w:p w:rsidR="00F14100" w:rsidRPr="00F14100" w:rsidRDefault="00F14100" w:rsidP="00F14100">
      <w:pPr>
        <w:jc w:val="both"/>
        <w:rPr>
          <w:b/>
        </w:rPr>
      </w:pPr>
    </w:p>
    <w:p w:rsidR="00F14100" w:rsidRPr="00F14100" w:rsidRDefault="00A00263" w:rsidP="00F14100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Cynorthwyo i reoli adnoddau ariannol, dynol a ffisegol yr Isadran Rheoli Risg Llifogydd a Thomenni Glo.</w:t>
      </w:r>
    </w:p>
    <w:p w:rsidR="00F14100" w:rsidRPr="00F14100" w:rsidRDefault="00F14100" w:rsidP="00F14100">
      <w:pPr>
        <w:jc w:val="both"/>
        <w:rPr>
          <w:b/>
        </w:rPr>
      </w:pPr>
    </w:p>
    <w:p w:rsidR="00F14100" w:rsidRPr="00F14100" w:rsidRDefault="00A00263" w:rsidP="00F14100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Bod o </w:t>
      </w:r>
      <w:r>
        <w:rPr>
          <w:rFonts w:eastAsia="Arial" w:cs="Arial"/>
          <w:b/>
          <w:bCs/>
          <w:bdr w:val="nil"/>
          <w:lang w:val="cy-GB"/>
        </w:rPr>
        <w:t>gymorth o ran rheoli a gweithredu holl ofynion Deddf Draenio Tir 1991, Deddf Rheoli Llifogydd a Dŵr 2010 a Rheoliadau Perygl Llifogydd 2009.</w:t>
      </w:r>
    </w:p>
    <w:p w:rsidR="00F14100" w:rsidRPr="00F14100" w:rsidRDefault="00F14100" w:rsidP="00F14100">
      <w:pPr>
        <w:jc w:val="both"/>
        <w:rPr>
          <w:b/>
        </w:rPr>
      </w:pPr>
    </w:p>
    <w:p w:rsidR="00F14100" w:rsidRPr="00F14100" w:rsidRDefault="00A00263" w:rsidP="00F14100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Cynnal gwaith ymchwil i enghreiffti</w:t>
      </w:r>
      <w:r>
        <w:rPr>
          <w:rFonts w:eastAsia="Arial" w:cs="Arial"/>
          <w:b/>
          <w:bCs/>
          <w:bdr w:val="nil"/>
          <w:lang w:val="cy-GB"/>
        </w:rPr>
        <w:t>au o arloesi, atebion a'r arfer gorau mewn perthynas â rheoli llifogydd.</w:t>
      </w:r>
    </w:p>
    <w:p w:rsidR="00F14100" w:rsidRPr="00F14100" w:rsidRDefault="00F14100" w:rsidP="00F14100">
      <w:pPr>
        <w:jc w:val="both"/>
        <w:rPr>
          <w:b/>
        </w:rPr>
      </w:pPr>
    </w:p>
    <w:p w:rsidR="00F14100" w:rsidRPr="00F14100" w:rsidRDefault="00A00263" w:rsidP="00F14100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Cynorthwyo i weithredu'r Cynllun Rheoli Perygl Llifogydd dros ardal Rhondda Cynon Taf. Bydd hwn yn bert</w:t>
      </w:r>
      <w:r>
        <w:rPr>
          <w:rFonts w:eastAsia="Arial" w:cs="Arial"/>
          <w:b/>
          <w:bCs/>
          <w:bdr w:val="nil"/>
          <w:lang w:val="cy-GB"/>
        </w:rPr>
        <w:t>hnasol i bob asiantaeth berthnasol fel Cyngor RhCT, Cyfoeth Naturiol Cymru, Dŵr Cymru ac ati, yn unol â gofynion statudol Llywodraeth Cymru.</w:t>
      </w:r>
    </w:p>
    <w:p w:rsidR="00F14100" w:rsidRPr="00F14100" w:rsidRDefault="00F14100" w:rsidP="00F14100">
      <w:pPr>
        <w:jc w:val="both"/>
        <w:rPr>
          <w:b/>
        </w:rPr>
      </w:pPr>
    </w:p>
    <w:p w:rsidR="00F14100" w:rsidRPr="00F14100" w:rsidRDefault="00A00263" w:rsidP="00F14100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Sicrhau bod pob gweithgaredd yn cyd</w:t>
      </w:r>
      <w:r>
        <w:rPr>
          <w:rFonts w:eastAsia="Arial" w:cs="Arial"/>
          <w:b/>
          <w:bCs/>
          <w:bdr w:val="nil"/>
          <w:lang w:val="cy-GB"/>
        </w:rPr>
        <w:t>ymffurfio â gofynion perthnasol Llywodraeth Cymru, polisi'r Cyngor a blaenoriaethau'r grŵp.</w:t>
      </w:r>
    </w:p>
    <w:p w:rsidR="00F14100" w:rsidRPr="00F14100" w:rsidRDefault="00F14100" w:rsidP="00F14100">
      <w:pPr>
        <w:jc w:val="both"/>
        <w:rPr>
          <w:b/>
        </w:rPr>
      </w:pPr>
    </w:p>
    <w:p w:rsidR="00F14100" w:rsidRPr="00F14100" w:rsidRDefault="00A00263" w:rsidP="00F14100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Gwella a chynnal gwefan RhCT ar bob mater yn ymwneud â Rheoli Perygl Llifogydd, gan </w:t>
      </w:r>
      <w:r>
        <w:rPr>
          <w:rFonts w:eastAsia="Arial" w:cs="Arial"/>
          <w:b/>
          <w:bCs/>
          <w:bdr w:val="nil"/>
          <w:lang w:val="cy-GB"/>
        </w:rPr>
        <w:t>gynnwys y newyddion diweddaraf am y prosiect, ymwybyddiaeth o berygl llifogydd, canllawiau a chyngor.</w:t>
      </w:r>
    </w:p>
    <w:p w:rsidR="00F14100" w:rsidRPr="00F14100" w:rsidRDefault="00F14100" w:rsidP="00F14100">
      <w:pPr>
        <w:jc w:val="both"/>
        <w:rPr>
          <w:b/>
        </w:rPr>
      </w:pPr>
    </w:p>
    <w:p w:rsidR="00F14100" w:rsidRPr="00F14100" w:rsidRDefault="00A00263" w:rsidP="00F14100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Cynorthwyo gyda'r gwaith o ddatblygu canllawiau ar fesurau gwydnwch eiddo </w:t>
      </w:r>
      <w:r>
        <w:rPr>
          <w:rFonts w:eastAsia="Arial" w:cs="Arial"/>
          <w:b/>
          <w:bCs/>
          <w:bdr w:val="nil"/>
          <w:lang w:val="cy-GB"/>
        </w:rPr>
        <w:t>ac yswiriant ar gyfer eiddo preswyl a busnes.</w:t>
      </w:r>
    </w:p>
    <w:p w:rsidR="00F14100" w:rsidRPr="00F14100" w:rsidRDefault="00F14100" w:rsidP="00F14100">
      <w:pPr>
        <w:jc w:val="both"/>
        <w:rPr>
          <w:b/>
        </w:rPr>
      </w:pPr>
    </w:p>
    <w:p w:rsidR="00F14100" w:rsidRPr="00F14100" w:rsidRDefault="00A00263" w:rsidP="00F14100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Cynorthwyo gyda'r gwaith o ddatblygu strategaeth gyfathrebu i gynnwys data risg, ymyraethau (prosiectau), cyfrifoldebau glannau af</w:t>
      </w:r>
      <w:r>
        <w:rPr>
          <w:rFonts w:eastAsia="Arial" w:cs="Arial"/>
          <w:b/>
          <w:bCs/>
          <w:bdr w:val="nil"/>
          <w:lang w:val="cy-GB"/>
        </w:rPr>
        <w:t xml:space="preserve">on, gofynion o ran rheoleiddio, yswiriant a chydnerthedd eiddo a/neu gymunedau. </w:t>
      </w:r>
    </w:p>
    <w:p w:rsidR="00F14100" w:rsidRPr="00F14100" w:rsidRDefault="00F14100" w:rsidP="00F14100">
      <w:pPr>
        <w:jc w:val="both"/>
        <w:rPr>
          <w:b/>
        </w:rPr>
      </w:pPr>
    </w:p>
    <w:p w:rsidR="00F14100" w:rsidRPr="00F14100" w:rsidRDefault="00A00263" w:rsidP="00F14100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 xml:space="preserve">Cynorthwyo gyda'r gwaith o ddatblygu cynlluniau llifogydd ar gyfer y gymuned a/neu gynlluniau </w:t>
      </w:r>
      <w:r>
        <w:rPr>
          <w:rFonts w:eastAsia="Arial" w:cs="Arial"/>
          <w:b/>
          <w:bCs/>
          <w:bdr w:val="nil"/>
          <w:lang w:val="cy-GB"/>
        </w:rPr>
        <w:t>llifogydd ar gyfer unigolion.  Cysylltu â grwpiau cymunedol.</w:t>
      </w:r>
    </w:p>
    <w:p w:rsidR="00F14100" w:rsidRPr="00F14100" w:rsidRDefault="00F14100" w:rsidP="00F14100">
      <w:pPr>
        <w:jc w:val="both"/>
        <w:rPr>
          <w:b/>
        </w:rPr>
      </w:pPr>
    </w:p>
    <w:p w:rsidR="00F14100" w:rsidRPr="00F14100" w:rsidRDefault="00A00263" w:rsidP="00F14100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Cynorthwyo gydag ymgynghoriadau ehangach, er enghraifft, Strategaeth Perygl Llifogydd Lleol.</w:t>
      </w:r>
    </w:p>
    <w:p w:rsidR="00F14100" w:rsidRPr="00F14100" w:rsidRDefault="00F14100" w:rsidP="00F14100">
      <w:pPr>
        <w:jc w:val="both"/>
        <w:rPr>
          <w:b/>
        </w:rPr>
      </w:pPr>
    </w:p>
    <w:p w:rsidR="00F14100" w:rsidRPr="00F14100" w:rsidRDefault="00A00263" w:rsidP="00F14100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Cydgysylltu â chydweithwyr yn y Gwasanaethau Grantiau Tai, Iechyd y Cyhoedd a Chynllunio ar gyfer Argyfyngau i gynorthwyo'r gwaith o ddatblygu cynllun cymorth ar gyfer cymunedau sydd wedi'u heffeith</w:t>
      </w:r>
      <w:r>
        <w:rPr>
          <w:rFonts w:eastAsia="Arial" w:cs="Arial"/>
          <w:b/>
          <w:bCs/>
          <w:bdr w:val="nil"/>
          <w:lang w:val="cy-GB"/>
        </w:rPr>
        <w:t>io gan lifogydd.</w:t>
      </w:r>
    </w:p>
    <w:p w:rsidR="00F14100" w:rsidRPr="00F14100" w:rsidRDefault="00F14100" w:rsidP="00F14100">
      <w:pPr>
        <w:jc w:val="both"/>
        <w:rPr>
          <w:b/>
        </w:rPr>
      </w:pPr>
    </w:p>
    <w:p w:rsidR="00F14100" w:rsidRPr="00F14100" w:rsidRDefault="00A00263" w:rsidP="00F14100">
      <w:pPr>
        <w:jc w:val="both"/>
        <w:rPr>
          <w:b/>
        </w:rPr>
      </w:pPr>
      <w:r>
        <w:rPr>
          <w:rFonts w:eastAsia="Arial" w:cs="Arial"/>
          <w:b/>
          <w:bCs/>
          <w:bdr w:val="nil"/>
          <w:lang w:val="cy-GB"/>
        </w:rPr>
        <w:t>Sicrhau bod deddfwriaeth, rheoliadau a rhwymedigaethau statudol eraill sy'n berthnasol yn cael eu bodloni.</w:t>
      </w:r>
    </w:p>
    <w:p w:rsidR="00F14100" w:rsidRPr="00F14100" w:rsidRDefault="00F14100" w:rsidP="00F14100">
      <w:pPr>
        <w:jc w:val="both"/>
        <w:rPr>
          <w:b/>
        </w:rPr>
      </w:pPr>
    </w:p>
    <w:p w:rsidR="00EA42B0" w:rsidRPr="00492E32" w:rsidRDefault="00A00263" w:rsidP="00F14100">
      <w:pPr>
        <w:jc w:val="both"/>
      </w:pPr>
      <w:r>
        <w:rPr>
          <w:rFonts w:eastAsia="Arial" w:cs="Arial"/>
          <w:b/>
          <w:bCs/>
          <w:bdr w:val="nil"/>
          <w:lang w:val="cy-GB"/>
        </w:rPr>
        <w:t>Ymateb i gwynion, ymholiadau a cheisiadau am wasanaeth yn unol â pholisïau a chanllawiau'r Cyngor.</w:t>
      </w:r>
      <w:r w:rsidR="00E65F8E" w:rsidRPr="00492E32">
        <w:fldChar w:fldCharType="end"/>
      </w:r>
      <w:bookmarkEnd w:id="13"/>
    </w:p>
    <w:p w:rsidR="00EA42B0" w:rsidRDefault="00EA42B0">
      <w:pPr>
        <w:jc w:val="both"/>
        <w:rPr>
          <w:b/>
        </w:rPr>
      </w:pPr>
    </w:p>
    <w:p w:rsidR="00AE5A40" w:rsidRDefault="00A00263">
      <w:pPr>
        <w:rPr>
          <w:bCs/>
        </w:rPr>
      </w:pPr>
      <w:r>
        <w:br w:type="page"/>
      </w:r>
    </w:p>
    <w:p w:rsidR="00EA42B0" w:rsidRDefault="00A00263" w:rsidP="002A4028">
      <w:pPr>
        <w:pStyle w:val="BodyText"/>
        <w:jc w:val="left"/>
      </w:pPr>
      <w:r>
        <w:rPr>
          <w:rFonts w:eastAsia="Arial" w:cs="Arial"/>
          <w:bdr w:val="nil"/>
          <w:lang w:val="cy-GB"/>
        </w:rPr>
        <w:lastRenderedPageBreak/>
        <w:t>Gweithredu cyfrifoldebau iechyd a diogelwch yn unol â dogfen ‘Cyfrifoldebau Iechyd a Diogelwch yr Uwchadran’.</w:t>
      </w:r>
    </w:p>
    <w:p w:rsidR="00EA42B0" w:rsidRDefault="00EA42B0">
      <w:pPr>
        <w:jc w:val="both"/>
        <w:rPr>
          <w:rFonts w:cs="Arial"/>
        </w:rPr>
      </w:pPr>
    </w:p>
    <w:p w:rsidR="00EA42B0" w:rsidRDefault="00A00263" w:rsidP="002A4028">
      <w:pPr>
        <w:rPr>
          <w:rFonts w:ascii="Arial Unicode MS" w:eastAsia="Arial Unicode MS" w:hAnsi="Arial Unicode MS" w:cs="Arial Unicode MS"/>
        </w:rPr>
      </w:pPr>
      <w:r>
        <w:rPr>
          <w:rFonts w:eastAsia="Arial" w:cs="Arial"/>
          <w:bdr w:val="nil"/>
          <w:lang w:val="cy-GB"/>
        </w:rPr>
        <w:t xml:space="preserve">Cyflawni unrhyw ddyletswyddau a chyfrifoldebau </w:t>
      </w:r>
      <w:r>
        <w:rPr>
          <w:rFonts w:eastAsia="Arial" w:cs="Arial"/>
          <w:bdr w:val="nil"/>
          <w:lang w:val="cy-GB"/>
        </w:rPr>
        <w:t>rhesymol eraill sy'n gymesur â'r swydd ar gais y Cyfarwyddwr Gwasanaeth neu yng ngoleuni cyfle cytûn i ddatblygu'n broffesiynol.</w:t>
      </w:r>
    </w:p>
    <w:p w:rsidR="00EA42B0" w:rsidRDefault="00A00263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EA42B0" w:rsidRDefault="00A00263" w:rsidP="002A4028">
      <w:pPr>
        <w:pStyle w:val="BodyText2"/>
        <w:jc w:val="left"/>
        <w:rPr>
          <w:rFonts w:cs="Arial"/>
          <w:szCs w:val="24"/>
        </w:rPr>
      </w:pPr>
      <w:r>
        <w:rPr>
          <w:rFonts w:eastAsia="Arial" w:cs="Arial"/>
          <w:bCs/>
          <w:szCs w:val="24"/>
          <w:bdr w:val="nil"/>
          <w:lang w:val="cy-GB"/>
        </w:rPr>
        <w:t xml:space="preserve">BYDD CYNNWYS Y DDOGFEN YMA YN CAEL EI ADOLYGU </w:t>
      </w:r>
      <w:r>
        <w:rPr>
          <w:rFonts w:eastAsia="Arial" w:cs="Arial"/>
          <w:bCs/>
          <w:szCs w:val="24"/>
          <w:bdr w:val="nil"/>
          <w:lang w:val="cy-GB"/>
        </w:rPr>
        <w:t>O BRYD I'W GILYDD GAN YMGYNGHORI Â DEILIAD Y SWYDD.  MAE'N BOSIBL BYDD Y DISGRIFIAD SWYDD YN NEWID YN SGIL HYNNY.</w:t>
      </w:r>
    </w:p>
    <w:p w:rsidR="00EA42B0" w:rsidRDefault="00A00263">
      <w:pPr>
        <w:jc w:val="both"/>
        <w:rPr>
          <w:rFonts w:cs="Arial"/>
        </w:rPr>
      </w:pPr>
      <w:r>
        <w:rPr>
          <w:rFonts w:cs="Arial"/>
        </w:rPr>
        <w:t> </w:t>
      </w:r>
    </w:p>
    <w:p w:rsidR="00EA42B0" w:rsidRDefault="00A00263" w:rsidP="002A4028">
      <w:pPr>
        <w:pStyle w:val="BodyText2"/>
        <w:jc w:val="left"/>
      </w:pPr>
      <w:r>
        <w:rPr>
          <w:rFonts w:eastAsia="Arial" w:cs="Arial"/>
          <w:bCs/>
          <w:i/>
          <w:iCs/>
          <w:szCs w:val="24"/>
          <w:bdr w:val="nil"/>
          <w:lang w:val="cy-GB"/>
        </w:rPr>
        <w:t>Mae diogelu plant ac oedolion agored i niwed yn gyfrifoldeb c</w:t>
      </w:r>
      <w:r>
        <w:rPr>
          <w:rFonts w:eastAsia="Arial" w:cs="Arial"/>
          <w:bCs/>
          <w:i/>
          <w:iCs/>
          <w:szCs w:val="24"/>
          <w:bdr w:val="nil"/>
          <w:lang w:val="cy-GB"/>
        </w:rPr>
        <w:t>raidd pob un o'n gweithwyr.  Dylech chi roi gwybod i Hwb Diogelu Amlasiantaeth Cwm Taf am unrhyw bryderon sydd gyda chi o ran diogelu.</w:t>
      </w: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both"/>
        <w:rPr>
          <w:b/>
        </w:rPr>
      </w:pPr>
    </w:p>
    <w:p w:rsidR="00EA42B0" w:rsidRDefault="00EA42B0">
      <w:pPr>
        <w:jc w:val="center"/>
      </w:pPr>
    </w:p>
    <w:p w:rsidR="00EA42B0" w:rsidRDefault="00EA42B0">
      <w:pPr>
        <w:jc w:val="center"/>
      </w:pPr>
    </w:p>
    <w:p w:rsidR="00EA42B0" w:rsidRDefault="00EA42B0">
      <w:pPr>
        <w:jc w:val="both"/>
        <w:rPr>
          <w:b/>
          <w:bCs/>
          <w:sz w:val="20"/>
        </w:rPr>
      </w:pPr>
    </w:p>
    <w:p w:rsidR="00EA42B0" w:rsidRDefault="00A00263">
      <w:pPr>
        <w:pStyle w:val="BodyText3"/>
        <w:jc w:val="center"/>
        <w:rPr>
          <w:sz w:val="32"/>
          <w:u w:val="single"/>
        </w:rPr>
      </w:pPr>
      <w:r>
        <w:rPr>
          <w:rFonts w:eastAsia="Arial" w:cs="Arial"/>
          <w:szCs w:val="24"/>
          <w:bdr w:val="nil"/>
          <w:lang w:val="cy-GB"/>
        </w:rPr>
        <w:br w:type="page"/>
      </w:r>
      <w:r>
        <w:rPr>
          <w:rFonts w:eastAsia="Arial" w:cs="Arial"/>
          <w:sz w:val="32"/>
          <w:szCs w:val="32"/>
          <w:u w:val="single"/>
          <w:bdr w:val="nil"/>
          <w:lang w:val="cy-GB"/>
        </w:rPr>
        <w:lastRenderedPageBreak/>
        <w:t>MANYLEB PERSON</w:t>
      </w:r>
    </w:p>
    <w:p w:rsidR="00EA42B0" w:rsidRDefault="00EA42B0">
      <w:pPr>
        <w:pStyle w:val="BodyText3"/>
      </w:pPr>
    </w:p>
    <w:p w:rsidR="00EA42B0" w:rsidRDefault="00A00263">
      <w:pPr>
        <w:pStyle w:val="BodyText3"/>
      </w:pPr>
      <w:r>
        <w:rPr>
          <w:rFonts w:eastAsia="Arial" w:cs="Arial"/>
          <w:szCs w:val="24"/>
          <w:bdr w:val="nil"/>
          <w:lang w:val="cy-GB"/>
        </w:rPr>
        <w:t>Mae'r fanyleb yma'n nodi gwybodaeth a/neu gymwysterau, profiad yn y gorffennol, a chymwyseddau personol, a fyddai'</w:t>
      </w:r>
      <w:r>
        <w:rPr>
          <w:rFonts w:eastAsia="Arial" w:cs="Arial"/>
          <w:szCs w:val="24"/>
          <w:bdr w:val="nil"/>
          <w:lang w:val="cy-GB"/>
        </w:rPr>
        <w:t>n ddelfrydol ar gyfer y swydd benodol yma.</w:t>
      </w:r>
    </w:p>
    <w:p w:rsidR="00EA42B0" w:rsidRDefault="00EA42B0"/>
    <w:p w:rsidR="00EA42B0" w:rsidRDefault="00A00263">
      <w:r>
        <w:rPr>
          <w:rFonts w:eastAsia="Arial" w:cs="Arial"/>
          <w:bdr w:val="nil"/>
          <w:lang w:val="cy-GB"/>
        </w:rPr>
        <w:t xml:space="preserve">Mae'r adrannau </w:t>
      </w:r>
      <w:r>
        <w:rPr>
          <w:rFonts w:eastAsia="Arial" w:cs="Arial"/>
          <w:b/>
          <w:bCs/>
          <w:bdr w:val="nil"/>
          <w:lang w:val="cy-GB"/>
        </w:rPr>
        <w:t>Gwybodaeth/Cymwysterau a Phrofiad</w:t>
      </w:r>
      <w:r>
        <w:rPr>
          <w:rFonts w:eastAsia="Arial" w:cs="Arial"/>
          <w:bdr w:val="nil"/>
          <w:lang w:val="cy-GB"/>
        </w:rPr>
        <w:t xml:space="preserve"> yn disgrifio'r gallu technegol sy'n angenrheidiol er mwyn gwneud y swydd yma'n llwyddiannus.</w:t>
      </w:r>
    </w:p>
    <w:p w:rsidR="00EA42B0" w:rsidRDefault="00EA42B0"/>
    <w:p w:rsidR="00EA42B0" w:rsidRDefault="00A00263">
      <w:r>
        <w:rPr>
          <w:rFonts w:eastAsia="Arial" w:cs="Arial"/>
          <w:bdr w:val="nil"/>
          <w:lang w:val="cy-GB"/>
        </w:rPr>
        <w:t>Mae</w:t>
      </w:r>
      <w:r>
        <w:rPr>
          <w:rFonts w:eastAsia="Arial" w:cs="Arial"/>
          <w:bdr w:val="nil"/>
          <w:lang w:val="cy-GB"/>
        </w:rPr>
        <w:t xml:space="preserve">'r adran </w:t>
      </w:r>
      <w:r>
        <w:rPr>
          <w:rFonts w:eastAsia="Arial" w:cs="Arial"/>
          <w:b/>
          <w:bCs/>
          <w:bdr w:val="nil"/>
          <w:lang w:val="cy-GB"/>
        </w:rPr>
        <w:t>Cymwyseddau</w:t>
      </w:r>
      <w:r>
        <w:rPr>
          <w:rFonts w:eastAsia="Arial" w:cs="Arial"/>
          <w:bdr w:val="nil"/>
          <w:lang w:val="cy-GB"/>
        </w:rPr>
        <w:t xml:space="preserve"> yn disgrifio'r mathau o sgiliau (heb fod yn dechnegol), y galluoedd, a'r nodw</w:t>
      </w:r>
      <w:r>
        <w:rPr>
          <w:rFonts w:eastAsia="Arial" w:cs="Arial"/>
          <w:bdr w:val="nil"/>
          <w:lang w:val="cy-GB"/>
        </w:rPr>
        <w:t>eddion personol, a fyddai gyda'r person sy'n ddelfrydol ar gyfer y swydd benodol yma. Mae'r cymwyseddau yn disgrifio sut y byddai'r person hwnnw, yn ddelfrydol, yn gweithio gyda phobl eraill a sut y byddai'n ymgymryd â'i gyfrifoldebau.</w:t>
      </w:r>
    </w:p>
    <w:p w:rsidR="00EA42B0" w:rsidRDefault="00EA42B0"/>
    <w:p w:rsidR="00EA42B0" w:rsidRDefault="00A00263">
      <w:r>
        <w:rPr>
          <w:rFonts w:eastAsia="Arial" w:cs="Arial"/>
          <w:bdr w:val="nil"/>
          <w:lang w:val="cy-GB"/>
        </w:rPr>
        <w:t xml:space="preserve">Mae'r adran </w:t>
      </w:r>
      <w:r>
        <w:rPr>
          <w:rFonts w:eastAsia="Arial" w:cs="Arial"/>
          <w:b/>
          <w:bCs/>
          <w:bdr w:val="nil"/>
          <w:lang w:val="cy-GB"/>
        </w:rPr>
        <w:t>Amodau Arbennig a Gofynion Proffesiynol</w:t>
      </w:r>
      <w:r>
        <w:rPr>
          <w:rFonts w:eastAsia="Arial" w:cs="Arial"/>
          <w:bdr w:val="nil"/>
          <w:lang w:val="cy-GB"/>
        </w:rPr>
        <w:t xml:space="preserve"> yn disgrifio unrhyw briodoleddau eraill sy'n briodol i'r amgylchiadau penodol a fo'n ymwneud â'r swydd yma.</w:t>
      </w:r>
    </w:p>
    <w:p w:rsidR="00EA42B0" w:rsidRDefault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3960"/>
        <w:gridCol w:w="3864"/>
      </w:tblGrid>
      <w:tr w:rsidR="00963750" w:rsidTr="002B0440">
        <w:tc>
          <w:tcPr>
            <w:tcW w:w="2524" w:type="dxa"/>
          </w:tcPr>
          <w:p w:rsidR="00EA42B0" w:rsidRDefault="00A00263">
            <w:pPr>
              <w:pStyle w:val="Heading4"/>
              <w:rPr>
                <w:b/>
                <w:bCs/>
                <w:sz w:val="28"/>
                <w:u w:val="none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u w:val="none"/>
                <w:bdr w:val="nil"/>
                <w:lang w:val="cy-GB"/>
              </w:rPr>
              <w:t>PRIODOLEDD</w:t>
            </w:r>
          </w:p>
        </w:tc>
        <w:tc>
          <w:tcPr>
            <w:tcW w:w="3960" w:type="dxa"/>
          </w:tcPr>
          <w:p w:rsidR="00EA42B0" w:rsidRDefault="00A00263">
            <w:pPr>
              <w:pStyle w:val="Heading5"/>
              <w:rPr>
                <w:bCs/>
                <w:sz w:val="28"/>
              </w:rPr>
            </w:pPr>
            <w:r>
              <w:rPr>
                <w:rFonts w:eastAsia="Arial" w:cs="Arial"/>
                <w:bCs/>
                <w:sz w:val="28"/>
                <w:szCs w:val="28"/>
                <w:bdr w:val="nil"/>
                <w:lang w:val="cy-GB"/>
              </w:rPr>
              <w:t>HANFODOL</w:t>
            </w:r>
          </w:p>
        </w:tc>
        <w:tc>
          <w:tcPr>
            <w:tcW w:w="3864" w:type="dxa"/>
          </w:tcPr>
          <w:p w:rsidR="00EA42B0" w:rsidRDefault="00A00263">
            <w:pPr>
              <w:jc w:val="center"/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>DYMUNOL</w:t>
            </w:r>
          </w:p>
        </w:tc>
      </w:tr>
      <w:tr w:rsidR="00963750" w:rsidTr="002B0440">
        <w:tc>
          <w:tcPr>
            <w:tcW w:w="2524" w:type="dxa"/>
          </w:tcPr>
          <w:p w:rsidR="00EA42B0" w:rsidRDefault="00A00263">
            <w:pPr>
              <w:pStyle w:val="Heading1"/>
              <w:widowControl w:val="0"/>
              <w:jc w:val="left"/>
              <w:rPr>
                <w:sz w:val="28"/>
                <w:u w:val="none"/>
              </w:rPr>
            </w:pPr>
            <w:r>
              <w:rPr>
                <w:rFonts w:eastAsia="Arial" w:cs="Arial"/>
                <w:bCs/>
                <w:sz w:val="28"/>
                <w:szCs w:val="28"/>
                <w:u w:val="none"/>
                <w:bdr w:val="nil"/>
                <w:lang w:val="cy-GB"/>
              </w:rPr>
              <w:t>GWYBODAETH/</w:t>
            </w:r>
          </w:p>
          <w:p w:rsidR="00EA42B0" w:rsidRDefault="00A00263">
            <w:pPr>
              <w:pStyle w:val="Heading6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 xml:space="preserve">ADDYSG </w:t>
            </w:r>
          </w:p>
          <w:p w:rsidR="00EA42B0" w:rsidRDefault="00EA42B0">
            <w:pPr>
              <w:pStyle w:val="BodyText2"/>
            </w:pPr>
          </w:p>
        </w:tc>
        <w:tc>
          <w:tcPr>
            <w:tcW w:w="3960" w:type="dxa"/>
          </w:tcPr>
          <w:p w:rsidR="0087617C" w:rsidRDefault="00A00263" w:rsidP="0087617C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Sgiliau Cymraeg Lefel 1 – Bydd raid i bob gweithiwr gymryd rhan mewn sesiwn c</w:t>
            </w:r>
            <w:r>
              <w:rPr>
                <w:rFonts w:eastAsia="Arial" w:cs="Arial"/>
                <w:bdr w:val="nil"/>
                <w:lang w:val="cy-GB"/>
              </w:rPr>
              <w:t xml:space="preserve">yflwyniad i'r Gymraeg i gyrraedd y lefel yma. Edrychwch ar y Canllaw Sgiliau Iaith Gymraeg ar-lein:  </w:t>
            </w:r>
            <w:hyperlink r:id="rId7" w:history="1">
              <w:r>
                <w:rPr>
                  <w:rFonts w:eastAsia="Arial" w:cs="Arial"/>
                  <w:color w:val="0563C1"/>
                  <w:u w:val="single"/>
                  <w:bdr w:val="nil"/>
                  <w:lang w:val="cy-GB"/>
                </w:rPr>
                <w:t>www.rctcbc.gov.uk/SgiliauC</w:t>
              </w:r>
              <w:r>
                <w:rPr>
                  <w:rFonts w:eastAsia="Arial" w:cs="Arial"/>
                  <w:color w:val="0563C1"/>
                  <w:u w:val="single"/>
                  <w:bdr w:val="nil"/>
                  <w:lang w:val="cy-GB"/>
                </w:rPr>
                <w:t>ymraeg</w:t>
              </w:r>
            </w:hyperlink>
          </w:p>
          <w:p w:rsidR="0087617C" w:rsidRDefault="0087617C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  <w:p w:rsidR="00F14100" w:rsidRPr="00F14100" w:rsidRDefault="00492E32" w:rsidP="00C31D7B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 w:rsidR="00A00263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A00263"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dda am Dechnoleg Gwybodaeth.</w:t>
            </w:r>
          </w:p>
          <w:p w:rsidR="00F14100" w:rsidRPr="00F14100" w:rsidRDefault="00A00263" w:rsidP="00C31D7B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 xml:space="preserve">Gwybodaeth am dechnegau ymgysylltu </w:t>
            </w: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â'r gymuned.</w:t>
            </w:r>
          </w:p>
          <w:p w:rsidR="00EA42B0" w:rsidRDefault="00A00263" w:rsidP="00C31D7B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Fonts w:eastAsia="Arial" w:cs="Arial"/>
                <w:b w:val="0"/>
                <w:bCs/>
                <w:szCs w:val="24"/>
                <w:bdr w:val="nil"/>
                <w:lang w:val="cy-GB"/>
              </w:rPr>
              <w:t>Gwybodaeth am reoli gwybodaeth.</w:t>
            </w:r>
            <w:r w:rsidR="00492E32">
              <w:rPr>
                <w:b w:val="0"/>
                <w:bCs/>
              </w:rPr>
              <w:fldChar w:fldCharType="end"/>
            </w:r>
            <w:bookmarkEnd w:id="14"/>
          </w:p>
        </w:tc>
        <w:tc>
          <w:tcPr>
            <w:tcW w:w="3864" w:type="dxa"/>
          </w:tcPr>
          <w:p w:rsidR="0087617C" w:rsidRDefault="00A00263" w:rsidP="0087617C">
            <w:pPr>
              <w:rPr>
                <w:rFonts w:cs="Arial"/>
              </w:rPr>
            </w:pPr>
            <w:r>
              <w:rPr>
                <w:rFonts w:eastAsia="Arial" w:cs="Arial"/>
                <w:bdr w:val="nil"/>
                <w:lang w:val="cy-GB"/>
              </w:rPr>
              <w:t>Sgiliau Cymraeg Lefel 2 i Lefel 5.  I gael gwybodaeth am y lefelau, mynnwch olwg ar ein canllawiau Lefelau Sgiliau Cymraeg, sydd i'w gweld yn adran y Gwasanaethau Cymraeg ar wefan Cyngor RhCT</w:t>
            </w:r>
          </w:p>
          <w:p w:rsidR="0087617C" w:rsidRDefault="0087617C" w:rsidP="0087617C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  <w:p w:rsidR="00F14100" w:rsidRPr="00F14100" w:rsidRDefault="00492E32" w:rsidP="00F14100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 w:rsidR="00A00263">
              <w:rPr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A00263">
              <w:rPr>
                <w:rFonts w:eastAsia="Arial" w:cs="Arial"/>
                <w:b/>
                <w:bCs/>
                <w:bdr w:val="nil"/>
                <w:lang w:val="cy-GB"/>
              </w:rPr>
              <w:t>Meddu ar gymhwyster lefel Gradd mewn Peirianneg Amgylcheddol / Gwyddor yr Amgylchedd neu bwnc tebyg.</w:t>
            </w:r>
          </w:p>
          <w:p w:rsidR="00F14100" w:rsidRPr="00F14100" w:rsidRDefault="00A00263" w:rsidP="00F14100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Gwybodaeth am yr amgylchedd.</w:t>
            </w:r>
          </w:p>
          <w:p w:rsidR="00EA42B0" w:rsidRDefault="00A00263" w:rsidP="00F14100">
            <w:pPr>
              <w:rPr>
                <w:b/>
                <w:bCs/>
              </w:rPr>
            </w:pPr>
            <w:r>
              <w:rPr>
                <w:rFonts w:eastAsia="Arial" w:cs="Arial"/>
                <w:b/>
                <w:bCs/>
                <w:bdr w:val="nil"/>
                <w:lang w:val="cy-GB"/>
              </w:rPr>
              <w:t>Gwybodaeth am Farchnata Aml-gyfrwng.</w:t>
            </w:r>
            <w:r w:rsidR="00492E32">
              <w:rPr>
                <w:b/>
                <w:bCs/>
              </w:rPr>
              <w:fldChar w:fldCharType="end"/>
            </w:r>
            <w:bookmarkEnd w:id="15"/>
          </w:p>
        </w:tc>
      </w:tr>
      <w:tr w:rsidR="00963750" w:rsidTr="002B0440">
        <w:trPr>
          <w:trHeight w:val="1500"/>
        </w:trPr>
        <w:tc>
          <w:tcPr>
            <w:tcW w:w="2524" w:type="dxa"/>
          </w:tcPr>
          <w:p w:rsidR="00EA42B0" w:rsidRDefault="00A00263" w:rsidP="00492E32">
            <w:pPr>
              <w:pStyle w:val="Heading6"/>
              <w:spacing w:before="60"/>
            </w:pPr>
            <w:r>
              <w:rPr>
                <w:rFonts w:eastAsia="Arial" w:cs="Arial"/>
                <w:szCs w:val="28"/>
                <w:bdr w:val="nil"/>
                <w:lang w:val="cy-GB"/>
              </w:rPr>
              <w:t>PROFIAD</w:t>
            </w:r>
          </w:p>
        </w:tc>
        <w:tc>
          <w:tcPr>
            <w:tcW w:w="3960" w:type="dxa"/>
          </w:tcPr>
          <w:p w:rsidR="00F14100" w:rsidRPr="00F14100" w:rsidRDefault="00A00263" w:rsidP="00F14100">
            <w:pPr>
              <w:spacing w:before="6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Gweithio'n effeithiol gyda Phartneriaid proffesiynol.</w:t>
            </w:r>
          </w:p>
          <w:p w:rsidR="00F14100" w:rsidRPr="00F14100" w:rsidRDefault="00F14100" w:rsidP="00F14100">
            <w:pPr>
              <w:spacing w:before="60" w:after="120"/>
              <w:rPr>
                <w:bCs/>
              </w:rPr>
            </w:pPr>
          </w:p>
          <w:p w:rsidR="00EA42B0" w:rsidRDefault="00A00263" w:rsidP="00F14100">
            <w:pPr>
              <w:spacing w:before="60"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Gweithio'n effeithiol gyda'r Gymuned.</w:t>
            </w:r>
            <w:r>
              <w:rPr>
                <w:bCs/>
              </w:rPr>
              <w:fldChar w:fldCharType="end"/>
            </w:r>
            <w:bookmarkEnd w:id="16"/>
          </w:p>
        </w:tc>
        <w:tc>
          <w:tcPr>
            <w:tcW w:w="3864" w:type="dxa"/>
          </w:tcPr>
          <w:p w:rsidR="00F14100" w:rsidRPr="00F14100" w:rsidRDefault="00A00263" w:rsidP="00F14100">
            <w:pPr>
              <w:spacing w:before="6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bdr w:val="nil"/>
                <w:lang w:val="cy-GB"/>
              </w:rPr>
              <w:t>Marchnata Amlgyfrwng</w:t>
            </w:r>
          </w:p>
          <w:p w:rsidR="00F14100" w:rsidRPr="00F14100" w:rsidRDefault="00F14100" w:rsidP="00F14100">
            <w:pPr>
              <w:spacing w:before="60" w:after="120"/>
              <w:rPr>
                <w:bCs/>
              </w:rPr>
            </w:pPr>
          </w:p>
          <w:p w:rsidR="00F14100" w:rsidRPr="00F14100" w:rsidRDefault="00A00263" w:rsidP="00F14100">
            <w:pPr>
              <w:spacing w:before="60" w:after="120"/>
              <w:rPr>
                <w:bCs/>
              </w:rPr>
            </w:pPr>
            <w:r>
              <w:rPr>
                <w:rFonts w:eastAsia="Arial" w:cs="Arial"/>
                <w:bCs/>
                <w:bdr w:val="nil"/>
                <w:lang w:val="cy-GB"/>
              </w:rPr>
              <w:t>Datblygu cynlluniau a chanllawiau.</w:t>
            </w:r>
          </w:p>
          <w:p w:rsidR="00EA42B0" w:rsidRDefault="00A00263" w:rsidP="009232ED">
            <w:pPr>
              <w:spacing w:before="60" w:after="120"/>
              <w:rPr>
                <w:bCs/>
              </w:rPr>
            </w:pPr>
            <w:r>
              <w:rPr>
                <w:bCs/>
              </w:rPr>
              <w:fldChar w:fldCharType="end"/>
            </w:r>
            <w:bookmarkEnd w:id="17"/>
          </w:p>
        </w:tc>
      </w:tr>
      <w:tr w:rsidR="00963750" w:rsidTr="002B0440">
        <w:trPr>
          <w:cantSplit/>
          <w:trHeight w:val="626"/>
        </w:trPr>
        <w:tc>
          <w:tcPr>
            <w:tcW w:w="2524" w:type="dxa"/>
            <w:vAlign w:val="center"/>
          </w:tcPr>
          <w:p w:rsidR="00EA42B0" w:rsidRDefault="00A00263">
            <w:pPr>
              <w:rPr>
                <w:sz w:val="28"/>
              </w:rPr>
            </w:pPr>
            <w:r>
              <w:rPr>
                <w:rFonts w:eastAsia="Arial" w:cs="Arial"/>
                <w:b/>
                <w:bCs/>
                <w:caps/>
                <w:sz w:val="28"/>
                <w:szCs w:val="28"/>
                <w:bdr w:val="nil"/>
                <w:lang w:val="cy-GB"/>
              </w:rPr>
              <w:t>CYMWYSEDDAU</w:t>
            </w:r>
            <w:r>
              <w:rPr>
                <w:rFonts w:eastAsia="Arial" w:cs="Arial"/>
                <w:b/>
                <w:bCs/>
                <w:sz w:val="28"/>
                <w:szCs w:val="28"/>
                <w:bdr w:val="nil"/>
                <w:lang w:val="cy-GB"/>
              </w:rPr>
              <w:t xml:space="preserve"> </w:t>
            </w:r>
            <w:r>
              <w:rPr>
                <w:rFonts w:ascii="ArialBlack" w:eastAsia="ArialBlack" w:hAnsi="ArialBlack" w:cs="ArialBlack"/>
                <w:sz w:val="28"/>
                <w:szCs w:val="28"/>
                <w:bdr w:val="nil"/>
                <w:lang w:val="cy-GB"/>
              </w:rPr>
              <w:t xml:space="preserve"> </w:t>
            </w:r>
          </w:p>
        </w:tc>
        <w:tc>
          <w:tcPr>
            <w:tcW w:w="7824" w:type="dxa"/>
            <w:gridSpan w:val="2"/>
          </w:tcPr>
          <w:p w:rsidR="00EA42B0" w:rsidRDefault="00A00263" w:rsidP="00C443DE">
            <w:pPr>
              <w:pStyle w:val="BodyText3"/>
              <w:spacing w:before="120" w:after="120"/>
              <w:rPr>
                <w:b/>
              </w:rPr>
            </w:pPr>
            <w:bookmarkStart w:id="18" w:name="Dropdown2"/>
            <w:r>
              <w:rPr>
                <w:b/>
              </w:rPr>
              <w:t>Fframwaith Cymwyseddau Staff Technegol, Arbenigol a Phroffesiynol</w:t>
            </w:r>
            <w:bookmarkEnd w:id="18"/>
          </w:p>
        </w:tc>
      </w:tr>
      <w:tr w:rsidR="00963750" w:rsidTr="002B0440">
        <w:trPr>
          <w:cantSplit/>
        </w:trPr>
        <w:tc>
          <w:tcPr>
            <w:tcW w:w="2524" w:type="dxa"/>
          </w:tcPr>
          <w:p w:rsidR="00EA42B0" w:rsidRDefault="00A00263" w:rsidP="00C31D7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Gweithio mewn partneriaethau a charfanau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  <w:tc>
          <w:tcPr>
            <w:tcW w:w="7824" w:type="dxa"/>
            <w:gridSpan w:val="2"/>
          </w:tcPr>
          <w:p w:rsidR="00F14100" w:rsidRPr="00C31D7B" w:rsidRDefault="00A00263" w:rsidP="00F14100">
            <w:pPr>
              <w:pStyle w:val="BodyText3"/>
              <w:rPr>
                <w:b/>
                <w:bCs w:val="0"/>
              </w:rPr>
            </w:pPr>
            <w:r>
              <w:rPr>
                <w:b/>
                <w:bCs w:val="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C31D7B">
              <w:rPr>
                <w:b/>
                <w:bCs w:val="0"/>
              </w:rPr>
              <w:instrText xml:space="preserve"> FORMTEXT </w:instrText>
            </w:r>
            <w:r>
              <w:rPr>
                <w:b/>
                <w:bCs w:val="0"/>
              </w:rPr>
            </w:r>
            <w:r>
              <w:rPr>
                <w:b/>
                <w:bCs w:val="0"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Meithrin cysylltiadau parhaol, cadarnhaol ac adeiladol gydag ystod eang o bobl</w:t>
            </w:r>
          </w:p>
          <w:p w:rsidR="00F14100" w:rsidRPr="00C31D7B" w:rsidRDefault="00F14100" w:rsidP="00F14100">
            <w:pPr>
              <w:pStyle w:val="BodyText3"/>
              <w:rPr>
                <w:b/>
                <w:bCs w:val="0"/>
              </w:rPr>
            </w:pPr>
          </w:p>
          <w:p w:rsidR="00EA42B0" w:rsidRDefault="00A00263" w:rsidP="00F1410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Gwneud defnydd o syniadau 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gorau'r garfan er mwyn darparu'r gwasanaeth gorau posibl</w:t>
            </w:r>
            <w:r>
              <w:fldChar w:fldCharType="end"/>
            </w:r>
            <w:bookmarkEnd w:id="20"/>
          </w:p>
          <w:p w:rsidR="00C31D7B" w:rsidRDefault="00C31D7B" w:rsidP="00F14100">
            <w:pPr>
              <w:pStyle w:val="BodyText3"/>
            </w:pPr>
          </w:p>
        </w:tc>
      </w:tr>
      <w:tr w:rsidR="00963750" w:rsidTr="002B0440">
        <w:trPr>
          <w:cantSplit/>
        </w:trPr>
        <w:tc>
          <w:tcPr>
            <w:tcW w:w="2524" w:type="dxa"/>
          </w:tcPr>
          <w:p w:rsidR="00EA42B0" w:rsidRDefault="00A00263" w:rsidP="00C31D7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Cyfathrebu'n Effeithiol</w:t>
            </w:r>
            <w:r>
              <w:rPr>
                <w:b/>
                <w:bCs/>
              </w:rPr>
              <w:fldChar w:fldCharType="end"/>
            </w:r>
            <w:bookmarkEnd w:id="21"/>
          </w:p>
        </w:tc>
        <w:tc>
          <w:tcPr>
            <w:tcW w:w="7824" w:type="dxa"/>
            <w:gridSpan w:val="2"/>
          </w:tcPr>
          <w:p w:rsidR="00F14100" w:rsidRDefault="00A00263" w:rsidP="00F14100">
            <w:pPr>
              <w:pStyle w:val="BodyText3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Cyfathrebu'n glir ac yn gryno</w:t>
            </w:r>
          </w:p>
          <w:p w:rsidR="00F14100" w:rsidRDefault="00F14100" w:rsidP="00F14100">
            <w:pPr>
              <w:pStyle w:val="BodyText3"/>
            </w:pPr>
          </w:p>
          <w:p w:rsidR="00EA42B0" w:rsidRDefault="00A00263" w:rsidP="00F14100">
            <w:pPr>
              <w:pStyle w:val="BodyText3"/>
              <w:rPr>
                <w:b/>
                <w:bCs w:val="0"/>
              </w:rPr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 xml:space="preserve">Rhaeadru </w:t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gwybodaeth a'i rhannu mewn ffordd briodol – yn brydlon ac i'r bobl gywir</w:t>
            </w:r>
            <w:r>
              <w:fldChar w:fldCharType="end"/>
            </w:r>
            <w:bookmarkEnd w:id="22"/>
          </w:p>
          <w:p w:rsidR="00C31D7B" w:rsidRPr="00C31D7B" w:rsidRDefault="00C31D7B" w:rsidP="00F14100">
            <w:pPr>
              <w:pStyle w:val="BodyText3"/>
              <w:rPr>
                <w:b/>
                <w:bCs w:val="0"/>
              </w:rPr>
            </w:pPr>
          </w:p>
        </w:tc>
      </w:tr>
      <w:tr w:rsidR="00963750" w:rsidTr="002B0440">
        <w:trPr>
          <w:cantSplit/>
        </w:trPr>
        <w:tc>
          <w:tcPr>
            <w:tcW w:w="2524" w:type="dxa"/>
          </w:tcPr>
          <w:p w:rsidR="00EA42B0" w:rsidRDefault="00A00263" w:rsidP="00C31D7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 xml:space="preserve">Arbenigedd a Datblygiad </w:t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Proffesiynol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7824" w:type="dxa"/>
            <w:gridSpan w:val="2"/>
          </w:tcPr>
          <w:p w:rsidR="00F14100" w:rsidRDefault="00A00263" w:rsidP="00F14100">
            <w:pPr>
              <w:pStyle w:val="BodyText3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Dangos arferion rhagorol a gwybodaeth helaeth yn y meysydd proffesiynol perthnasol</w:t>
            </w:r>
          </w:p>
          <w:p w:rsidR="00F14100" w:rsidRDefault="00F14100" w:rsidP="00F14100">
            <w:pPr>
              <w:pStyle w:val="BodyText3"/>
            </w:pPr>
          </w:p>
          <w:p w:rsidR="00EA42B0" w:rsidRDefault="00A00263" w:rsidP="00F14100">
            <w:pPr>
              <w:pStyle w:val="BodyText3"/>
            </w:pP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>Mynd ati'n rhagweithiol i gadw'n gyfarwydd â newidiadau i ddeddfwriaeth, polisïau, gweithdrefnau a'r arferion gorau yng Nghyngor Bwrdeistref Sirol Rhondda Cynon Taf ac mewn sefydliadau</w:t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 xml:space="preserve"> eraill</w:t>
            </w:r>
            <w:r>
              <w:fldChar w:fldCharType="end"/>
            </w:r>
            <w:bookmarkEnd w:id="24"/>
          </w:p>
          <w:p w:rsidR="00C31D7B" w:rsidRDefault="00C31D7B" w:rsidP="00F14100">
            <w:pPr>
              <w:pStyle w:val="BodyText3"/>
            </w:pPr>
          </w:p>
        </w:tc>
      </w:tr>
      <w:tr w:rsidR="00963750" w:rsidTr="002B0440">
        <w:trPr>
          <w:cantSplit/>
        </w:trPr>
        <w:tc>
          <w:tcPr>
            <w:tcW w:w="2524" w:type="dxa"/>
          </w:tcPr>
          <w:p w:rsidR="00EA42B0" w:rsidRPr="00C31D7B" w:rsidRDefault="00A00263" w:rsidP="00C31D7B">
            <w:r w:rsidRPr="00C31D7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C31D7B">
              <w:instrText xml:space="preserve"> FORMTEXT </w:instrText>
            </w:r>
            <w:r w:rsidRPr="00C31D7B"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Rheoli Adnoddau</w:t>
            </w:r>
            <w:r w:rsidRPr="00C31D7B">
              <w:fldChar w:fldCharType="end"/>
            </w:r>
            <w:bookmarkEnd w:id="25"/>
          </w:p>
        </w:tc>
        <w:tc>
          <w:tcPr>
            <w:tcW w:w="7824" w:type="dxa"/>
            <w:gridSpan w:val="2"/>
          </w:tcPr>
          <w:p w:rsidR="00F14100" w:rsidRDefault="00A00263" w:rsidP="00F14100">
            <w:pPr>
              <w:pStyle w:val="BodyText3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Cynllunio'n dda ymlaen llaw i fodloni terfynau amser.</w:t>
            </w:r>
          </w:p>
          <w:p w:rsidR="00F14100" w:rsidRDefault="00F14100" w:rsidP="00F14100">
            <w:pPr>
              <w:pStyle w:val="BodyText3"/>
            </w:pPr>
          </w:p>
          <w:p w:rsidR="00EA42B0" w:rsidRDefault="00A00263" w:rsidP="00F1410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Chwilio am atebion amgen er mwyn sicrhau deilli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>annau o fewn y cyllidebau sydd ar gael</w:t>
            </w:r>
            <w:r>
              <w:fldChar w:fldCharType="end"/>
            </w:r>
            <w:bookmarkEnd w:id="26"/>
          </w:p>
          <w:p w:rsidR="00C31D7B" w:rsidRDefault="00C31D7B" w:rsidP="00F14100">
            <w:pPr>
              <w:pStyle w:val="BodyText3"/>
            </w:pPr>
          </w:p>
        </w:tc>
      </w:tr>
      <w:tr w:rsidR="00963750" w:rsidTr="002B0440">
        <w:trPr>
          <w:cantSplit/>
        </w:trPr>
        <w:tc>
          <w:tcPr>
            <w:tcW w:w="2524" w:type="dxa"/>
          </w:tcPr>
          <w:p w:rsidR="00EA42B0" w:rsidRPr="00C31D7B" w:rsidRDefault="00A00263" w:rsidP="00C31D7B">
            <w:r w:rsidRPr="00C31D7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C31D7B">
              <w:instrText xml:space="preserve"> FORMTEXT </w:instrText>
            </w:r>
            <w:r w:rsidRPr="00C31D7B"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Sicrhau Canlyniadau</w:t>
            </w:r>
            <w:r w:rsidRPr="00C31D7B">
              <w:fldChar w:fldCharType="end"/>
            </w:r>
            <w:bookmarkEnd w:id="27"/>
          </w:p>
        </w:tc>
        <w:tc>
          <w:tcPr>
            <w:tcW w:w="7824" w:type="dxa"/>
            <w:gridSpan w:val="2"/>
          </w:tcPr>
          <w:p w:rsidR="00EA42B0" w:rsidRDefault="00A00263" w:rsidP="009232ED">
            <w:pPr>
              <w:pStyle w:val="BodyText3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Bod yn falch o gyflwyno gwaith o safon uchel er lles defnyddwyr gwasanaethau Cyflawni targedau neu ragori arnyn nhw</w:t>
            </w:r>
            <w:r>
              <w:fldChar w:fldCharType="end"/>
            </w:r>
            <w:bookmarkEnd w:id="28"/>
          </w:p>
          <w:p w:rsidR="00C31D7B" w:rsidRDefault="00C31D7B" w:rsidP="009232ED">
            <w:pPr>
              <w:pStyle w:val="BodyText3"/>
            </w:pPr>
          </w:p>
          <w:p w:rsidR="00C31D7B" w:rsidRDefault="00C31D7B" w:rsidP="009232ED">
            <w:pPr>
              <w:pStyle w:val="BodyText3"/>
            </w:pPr>
          </w:p>
        </w:tc>
      </w:tr>
      <w:tr w:rsidR="00963750" w:rsidTr="002B0440">
        <w:trPr>
          <w:cantSplit/>
        </w:trPr>
        <w:tc>
          <w:tcPr>
            <w:tcW w:w="2524" w:type="dxa"/>
          </w:tcPr>
          <w:p w:rsidR="00EA42B0" w:rsidRDefault="00A00263" w:rsidP="00C31D7B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Arial" w:cs="Arial"/>
                <w:b/>
                <w:bCs/>
                <w:bdr w:val="nil"/>
                <w:lang w:val="cy-GB"/>
              </w:rPr>
              <w:t>Canolbwyntio ar ddefnyddwyr gwasanaethau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7824" w:type="dxa"/>
            <w:gridSpan w:val="2"/>
          </w:tcPr>
          <w:p w:rsidR="00EA42B0" w:rsidRDefault="00A00263" w:rsidP="009232ED">
            <w:pPr>
              <w:pStyle w:val="BodyText3"/>
              <w:rPr>
                <w:b/>
                <w:bCs w:val="0"/>
              </w:rPr>
            </w:pPr>
            <w:r w:rsidRPr="00C31D7B">
              <w:rPr>
                <w:b/>
                <w:bCs w:val="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C31D7B">
              <w:rPr>
                <w:b/>
                <w:bCs w:val="0"/>
              </w:rPr>
              <w:instrText xml:space="preserve"> FORMTEXT </w:instrText>
            </w:r>
            <w:r w:rsidRPr="00C31D7B">
              <w:rPr>
                <w:b/>
                <w:bCs w:val="0"/>
              </w:rPr>
            </w:r>
            <w:r w:rsidRPr="00C31D7B">
              <w:rPr>
                <w:b/>
                <w:bCs w:val="0"/>
              </w:rPr>
              <w:fldChar w:fldCharType="separate"/>
            </w:r>
            <w:r>
              <w:rPr>
                <w:rFonts w:eastAsia="Arial" w:cs="Arial"/>
                <w:b/>
                <w:szCs w:val="24"/>
                <w:bdr w:val="nil"/>
                <w:lang w:val="cy-GB"/>
              </w:rPr>
              <w:t xml:space="preserve">Defnyddio gwybodaeth ac arbenigedd proffesiynol er mwyn codi safonau gwasanaeth i’r cwsmeriaid </w:t>
            </w:r>
            <w:r w:rsidRPr="00C31D7B">
              <w:rPr>
                <w:b/>
                <w:bCs w:val="0"/>
              </w:rPr>
              <w:fldChar w:fldCharType="end"/>
            </w:r>
            <w:bookmarkEnd w:id="30"/>
          </w:p>
          <w:p w:rsidR="00C31D7B" w:rsidRDefault="00C31D7B" w:rsidP="009232ED">
            <w:pPr>
              <w:pStyle w:val="BodyText3"/>
              <w:rPr>
                <w:b/>
                <w:bCs w:val="0"/>
              </w:rPr>
            </w:pPr>
          </w:p>
          <w:p w:rsidR="00C31D7B" w:rsidRPr="00C31D7B" w:rsidRDefault="00C31D7B" w:rsidP="009232ED">
            <w:pPr>
              <w:pStyle w:val="BodyText3"/>
              <w:rPr>
                <w:b/>
                <w:bCs w:val="0"/>
              </w:rPr>
            </w:pPr>
          </w:p>
        </w:tc>
      </w:tr>
      <w:tr w:rsidR="00963750" w:rsidTr="002B0440">
        <w:trPr>
          <w:cantSplit/>
        </w:trPr>
        <w:tc>
          <w:tcPr>
            <w:tcW w:w="2524" w:type="dxa"/>
          </w:tcPr>
          <w:p w:rsidR="00EA42B0" w:rsidRPr="00C31D7B" w:rsidRDefault="00A00263" w:rsidP="00C31D7B">
            <w:r w:rsidRPr="00C31D7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Pr="00C31D7B">
              <w:instrText xml:space="preserve"> FORMTEXT </w:instrText>
            </w:r>
            <w:r w:rsidRPr="00C31D7B"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Creu newid ac ymateb iddo</w:t>
            </w:r>
            <w:r w:rsidRPr="00C31D7B">
              <w:fldChar w:fldCharType="end"/>
            </w:r>
            <w:bookmarkEnd w:id="31"/>
          </w:p>
        </w:tc>
        <w:tc>
          <w:tcPr>
            <w:tcW w:w="7824" w:type="dxa"/>
            <w:gridSpan w:val="2"/>
          </w:tcPr>
          <w:p w:rsidR="00F14100" w:rsidRDefault="00A00263" w:rsidP="00F14100">
            <w:pPr>
              <w:pStyle w:val="BodyText3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Ymddiddori mewn syniadau newydd ac yn chwilio am ffyrdd o wneud iddyn nhw lwyddo</w:t>
            </w:r>
          </w:p>
          <w:p w:rsidR="00F14100" w:rsidRDefault="00F14100" w:rsidP="00F14100">
            <w:pPr>
              <w:pStyle w:val="BodyText3"/>
            </w:pPr>
          </w:p>
          <w:p w:rsidR="00EA42B0" w:rsidRDefault="00A00263" w:rsidP="00F14100">
            <w:pPr>
              <w:pStyle w:val="BodyText3"/>
            </w:pPr>
            <w:r>
              <w:rPr>
                <w:rFonts w:eastAsia="Arial" w:cs="Arial"/>
                <w:szCs w:val="24"/>
                <w:bdr w:val="nil"/>
                <w:lang w:val="cy-GB"/>
              </w:rPr>
              <w:t>Defnyddio’i fedrau cread</w:t>
            </w:r>
            <w:r>
              <w:rPr>
                <w:rFonts w:eastAsia="Arial" w:cs="Arial"/>
                <w:szCs w:val="24"/>
                <w:bdr w:val="nil"/>
                <w:lang w:val="cy-GB"/>
              </w:rPr>
              <w:t xml:space="preserve">igol ac arloesol ei hunan i sicrhau’r deilliannau gorau </w:t>
            </w:r>
            <w:r>
              <w:fldChar w:fldCharType="end"/>
            </w:r>
            <w:bookmarkEnd w:id="32"/>
          </w:p>
          <w:p w:rsidR="00C31D7B" w:rsidRDefault="00C31D7B" w:rsidP="00F14100">
            <w:pPr>
              <w:pStyle w:val="BodyText3"/>
            </w:pPr>
          </w:p>
        </w:tc>
      </w:tr>
      <w:tr w:rsidR="00963750" w:rsidTr="002B0440">
        <w:trPr>
          <w:cantSplit/>
        </w:trPr>
        <w:tc>
          <w:tcPr>
            <w:tcW w:w="2524" w:type="dxa"/>
          </w:tcPr>
          <w:p w:rsidR="00EA42B0" w:rsidRPr="00C31D7B" w:rsidRDefault="00A00263" w:rsidP="00C31D7B">
            <w:r w:rsidRPr="00C31D7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C31D7B">
              <w:instrText xml:space="preserve"> FORMTEXT </w:instrText>
            </w:r>
            <w:r w:rsidRPr="00C31D7B">
              <w:fldChar w:fldCharType="separate"/>
            </w:r>
            <w:r>
              <w:rPr>
                <w:rFonts w:eastAsia="Arial" w:cs="Arial"/>
                <w:bdr w:val="nil"/>
                <w:lang w:val="cy-GB"/>
              </w:rPr>
              <w:t>Bod yn atebol</w:t>
            </w:r>
            <w:r w:rsidRPr="00C31D7B">
              <w:fldChar w:fldCharType="end"/>
            </w:r>
            <w:bookmarkEnd w:id="33"/>
          </w:p>
        </w:tc>
        <w:tc>
          <w:tcPr>
            <w:tcW w:w="7824" w:type="dxa"/>
            <w:gridSpan w:val="2"/>
          </w:tcPr>
          <w:p w:rsidR="00F14100" w:rsidRDefault="00A00263" w:rsidP="00F14100">
            <w:pPr>
              <w:pStyle w:val="BodyText3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Arial" w:cs="Arial"/>
                <w:szCs w:val="24"/>
                <w:bdr w:val="nil"/>
                <w:lang w:val="cy-GB"/>
              </w:rPr>
              <w:t>Cymryd cyfrifoldeb llawn am gyflawni tasgau</w:t>
            </w:r>
          </w:p>
          <w:p w:rsidR="007871F9" w:rsidRDefault="007871F9" w:rsidP="00996150">
            <w:pPr>
              <w:pStyle w:val="BodyText3"/>
              <w:rPr>
                <w:noProof/>
              </w:rPr>
            </w:pPr>
          </w:p>
          <w:p w:rsidR="00C31D7B" w:rsidRDefault="00C31D7B" w:rsidP="00996150">
            <w:pPr>
              <w:pStyle w:val="BodyText3"/>
              <w:rPr>
                <w:noProof/>
              </w:rPr>
            </w:pPr>
          </w:p>
          <w:p w:rsidR="00EA42B0" w:rsidRDefault="00A00263" w:rsidP="00996150">
            <w:pPr>
              <w:pStyle w:val="BodyText3"/>
            </w:pPr>
            <w:r>
              <w:fldChar w:fldCharType="end"/>
            </w:r>
            <w:bookmarkEnd w:id="34"/>
          </w:p>
        </w:tc>
      </w:tr>
      <w:tr w:rsidR="00963750" w:rsidTr="002B0440">
        <w:trPr>
          <w:cantSplit/>
          <w:trHeight w:val="1363"/>
        </w:trPr>
        <w:tc>
          <w:tcPr>
            <w:tcW w:w="2524" w:type="dxa"/>
            <w:vAlign w:val="center"/>
          </w:tcPr>
          <w:p w:rsidR="00EA42B0" w:rsidRPr="00C31D7B" w:rsidRDefault="00A00263">
            <w:pPr>
              <w:rPr>
                <w:b/>
                <w:bCs/>
                <w:caps/>
              </w:rPr>
            </w:pPr>
            <w:r>
              <w:rPr>
                <w:rFonts w:eastAsia="Arial" w:cs="Arial"/>
                <w:b/>
                <w:bCs/>
                <w:caps/>
                <w:bdr w:val="nil"/>
                <w:lang w:val="cy-GB"/>
              </w:rPr>
              <w:t>AMODAU ARBENNIG A GOFYNION PROFFESIYNOL</w:t>
            </w:r>
          </w:p>
        </w:tc>
        <w:tc>
          <w:tcPr>
            <w:tcW w:w="7824" w:type="dxa"/>
            <w:gridSpan w:val="2"/>
            <w:vAlign w:val="center"/>
          </w:tcPr>
          <w:p w:rsidR="00EA42B0" w:rsidRDefault="00A00263" w:rsidP="007C2E67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Y modd i deithio ledled y Fwrdeistref Sirol er mwyn ymateb i ofyn</w:t>
            </w:r>
            <w:r>
              <w:rPr>
                <w:rFonts w:eastAsia="Arial" w:cs="Arial"/>
                <w:bCs/>
                <w:szCs w:val="24"/>
                <w:bdr w:val="nil"/>
                <w:lang w:val="cy-GB"/>
              </w:rPr>
              <w:t>ion y gwasanaeth</w:t>
            </w:r>
            <w:r>
              <w:rPr>
                <w:bCs/>
              </w:rPr>
              <w:fldChar w:fldCharType="end"/>
            </w:r>
            <w:bookmarkEnd w:id="35"/>
          </w:p>
        </w:tc>
      </w:tr>
    </w:tbl>
    <w:p w:rsidR="00EA42B0" w:rsidRDefault="00EA42B0">
      <w:bookmarkStart w:id="36" w:name="_GoBack"/>
      <w:bookmarkEnd w:id="36"/>
    </w:p>
    <w:sectPr w:rsidR="00EA42B0">
      <w:headerReference w:type="default" r:id="rId8"/>
      <w:footerReference w:type="default" r:id="rId9"/>
      <w:pgSz w:w="11909" w:h="16834" w:code="9"/>
      <w:pgMar w:top="1977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0263">
      <w:r>
        <w:separator/>
      </w:r>
    </w:p>
  </w:endnote>
  <w:endnote w:type="continuationSeparator" w:id="0">
    <w:p w:rsidR="00000000" w:rsidRDefault="00A0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A00263" w:rsidP="002A4028">
    <w:pPr>
      <w:pStyle w:val="Footer"/>
      <w:tabs>
        <w:tab w:val="clear" w:pos="4153"/>
        <w:tab w:val="clear" w:pos="8306"/>
        <w:tab w:val="center" w:pos="4320"/>
        <w:tab w:val="right" w:pos="9000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0263">
      <w:r>
        <w:separator/>
      </w:r>
    </w:p>
  </w:footnote>
  <w:footnote w:type="continuationSeparator" w:id="0">
    <w:p w:rsidR="00000000" w:rsidRDefault="00A00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56" w:rsidRDefault="00A00263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506526" name="NEW RCTweb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BB2"/>
    <w:multiLevelType w:val="hybridMultilevel"/>
    <w:tmpl w:val="03C28BCE"/>
    <w:lvl w:ilvl="0" w:tplc="7958C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8AA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F29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457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520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720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3C0F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E1D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16F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6158"/>
    <w:multiLevelType w:val="hybridMultilevel"/>
    <w:tmpl w:val="9586B804"/>
    <w:lvl w:ilvl="0" w:tplc="3134F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0C8F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642D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A4E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E53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2E2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802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26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B0F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953C5C"/>
    <w:multiLevelType w:val="hybridMultilevel"/>
    <w:tmpl w:val="A5449956"/>
    <w:lvl w:ilvl="0" w:tplc="BDA629B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8462222C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73E46738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3D9044EA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279CFD80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B712D72C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455AEB92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DCDA5452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53B811BA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2F191568"/>
    <w:multiLevelType w:val="hybridMultilevel"/>
    <w:tmpl w:val="B486F954"/>
    <w:lvl w:ilvl="0" w:tplc="069CFEBA">
      <w:start w:val="1"/>
      <w:numFmt w:val="decimal"/>
      <w:lvlText w:val="%1."/>
      <w:lvlJc w:val="left"/>
      <w:pPr>
        <w:ind w:left="720" w:hanging="360"/>
      </w:pPr>
    </w:lvl>
    <w:lvl w:ilvl="1" w:tplc="EAE03956" w:tentative="1">
      <w:start w:val="1"/>
      <w:numFmt w:val="lowerLetter"/>
      <w:lvlText w:val="%2."/>
      <w:lvlJc w:val="left"/>
      <w:pPr>
        <w:ind w:left="1440" w:hanging="360"/>
      </w:pPr>
    </w:lvl>
    <w:lvl w:ilvl="2" w:tplc="0D106084" w:tentative="1">
      <w:start w:val="1"/>
      <w:numFmt w:val="lowerRoman"/>
      <w:lvlText w:val="%3."/>
      <w:lvlJc w:val="right"/>
      <w:pPr>
        <w:ind w:left="2160" w:hanging="180"/>
      </w:pPr>
    </w:lvl>
    <w:lvl w:ilvl="3" w:tplc="42A8B32E" w:tentative="1">
      <w:start w:val="1"/>
      <w:numFmt w:val="decimal"/>
      <w:lvlText w:val="%4."/>
      <w:lvlJc w:val="left"/>
      <w:pPr>
        <w:ind w:left="2880" w:hanging="360"/>
      </w:pPr>
    </w:lvl>
    <w:lvl w:ilvl="4" w:tplc="713EF44E" w:tentative="1">
      <w:start w:val="1"/>
      <w:numFmt w:val="lowerLetter"/>
      <w:lvlText w:val="%5."/>
      <w:lvlJc w:val="left"/>
      <w:pPr>
        <w:ind w:left="3600" w:hanging="360"/>
      </w:pPr>
    </w:lvl>
    <w:lvl w:ilvl="5" w:tplc="1904331C" w:tentative="1">
      <w:start w:val="1"/>
      <w:numFmt w:val="lowerRoman"/>
      <w:lvlText w:val="%6."/>
      <w:lvlJc w:val="right"/>
      <w:pPr>
        <w:ind w:left="4320" w:hanging="180"/>
      </w:pPr>
    </w:lvl>
    <w:lvl w:ilvl="6" w:tplc="36BA09CA" w:tentative="1">
      <w:start w:val="1"/>
      <w:numFmt w:val="decimal"/>
      <w:lvlText w:val="%7."/>
      <w:lvlJc w:val="left"/>
      <w:pPr>
        <w:ind w:left="5040" w:hanging="360"/>
      </w:pPr>
    </w:lvl>
    <w:lvl w:ilvl="7" w:tplc="DB223324" w:tentative="1">
      <w:start w:val="1"/>
      <w:numFmt w:val="lowerLetter"/>
      <w:lvlText w:val="%8."/>
      <w:lvlJc w:val="left"/>
      <w:pPr>
        <w:ind w:left="5760" w:hanging="360"/>
      </w:pPr>
    </w:lvl>
    <w:lvl w:ilvl="8" w:tplc="5720F9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D363D"/>
    <w:multiLevelType w:val="hybridMultilevel"/>
    <w:tmpl w:val="0A6C4D60"/>
    <w:lvl w:ilvl="0" w:tplc="3104C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987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D67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DC5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0B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140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723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D258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B25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B22C13"/>
    <w:multiLevelType w:val="hybridMultilevel"/>
    <w:tmpl w:val="FD2E58DA"/>
    <w:lvl w:ilvl="0" w:tplc="82384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2AD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68AE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207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C86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060B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FA52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E8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671A0"/>
    <w:rsid w:val="000D523E"/>
    <w:rsid w:val="00112541"/>
    <w:rsid w:val="00143DD2"/>
    <w:rsid w:val="001A5D8D"/>
    <w:rsid w:val="001E3D56"/>
    <w:rsid w:val="00221727"/>
    <w:rsid w:val="002A4028"/>
    <w:rsid w:val="002B0440"/>
    <w:rsid w:val="003D4D98"/>
    <w:rsid w:val="003E5565"/>
    <w:rsid w:val="004460AB"/>
    <w:rsid w:val="00492E32"/>
    <w:rsid w:val="004F0919"/>
    <w:rsid w:val="00501378"/>
    <w:rsid w:val="00561CDA"/>
    <w:rsid w:val="005B5025"/>
    <w:rsid w:val="00637AD2"/>
    <w:rsid w:val="00671BBF"/>
    <w:rsid w:val="0068213B"/>
    <w:rsid w:val="006D3C42"/>
    <w:rsid w:val="00724EAA"/>
    <w:rsid w:val="00744A36"/>
    <w:rsid w:val="007871F9"/>
    <w:rsid w:val="007C2E67"/>
    <w:rsid w:val="00874CA2"/>
    <w:rsid w:val="0087617C"/>
    <w:rsid w:val="00880B80"/>
    <w:rsid w:val="008878DF"/>
    <w:rsid w:val="008A6257"/>
    <w:rsid w:val="008B3727"/>
    <w:rsid w:val="008C2A18"/>
    <w:rsid w:val="009232ED"/>
    <w:rsid w:val="00924FD4"/>
    <w:rsid w:val="00963750"/>
    <w:rsid w:val="00992A94"/>
    <w:rsid w:val="00996150"/>
    <w:rsid w:val="00A00263"/>
    <w:rsid w:val="00A153F8"/>
    <w:rsid w:val="00A42BE0"/>
    <w:rsid w:val="00A458C6"/>
    <w:rsid w:val="00A93274"/>
    <w:rsid w:val="00AE5A40"/>
    <w:rsid w:val="00B04F92"/>
    <w:rsid w:val="00BB1CCC"/>
    <w:rsid w:val="00BB2683"/>
    <w:rsid w:val="00BD68B2"/>
    <w:rsid w:val="00BE4FBF"/>
    <w:rsid w:val="00C25F9C"/>
    <w:rsid w:val="00C31D7B"/>
    <w:rsid w:val="00C443DE"/>
    <w:rsid w:val="00D05950"/>
    <w:rsid w:val="00D91300"/>
    <w:rsid w:val="00DC59B0"/>
    <w:rsid w:val="00E25C18"/>
    <w:rsid w:val="00E404F9"/>
    <w:rsid w:val="00E65F8E"/>
    <w:rsid w:val="00EA42B0"/>
    <w:rsid w:val="00F14100"/>
    <w:rsid w:val="00F53D72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04F533-8D7C-46AC-8417-71C3548C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Pr>
      <w:bCs/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61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4F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5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ctcbc.gov.uk/SgiliauCymra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964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Bartlett, Alison</dc:creator>
  <cp:lastModifiedBy>Davies, Siân</cp:lastModifiedBy>
  <cp:revision>3</cp:revision>
  <cp:lastPrinted>2011-07-08T10:12:00Z</cp:lastPrinted>
  <dcterms:created xsi:type="dcterms:W3CDTF">2022-07-22T15:03:00Z</dcterms:created>
  <dcterms:modified xsi:type="dcterms:W3CDTF">2022-07-25T10:52:00Z</dcterms:modified>
</cp:coreProperties>
</file>