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602D82">
            <w:r>
              <w:t>GWASANAETHAU CYMUNED A GWASANAETHAU I BLANT</w:t>
            </w:r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I BLANT</w:t>
            </w:r>
            <w:r>
              <w:fldChar w:fldCharType="end"/>
            </w:r>
            <w:bookmarkEnd w:id="0"/>
          </w:p>
          <w:p w:rsidR="00E25796" w:rsidRDefault="00E25796"/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A455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16+ OED</w:t>
            </w:r>
            <w:r>
              <w:fldChar w:fldCharType="end"/>
            </w:r>
            <w:bookmarkEnd w:id="1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A455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GWEITHIWR CYMORTH</w:t>
            </w:r>
            <w:r>
              <w:fldChar w:fldCharType="end"/>
            </w:r>
            <w:bookmarkEnd w:id="2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90163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>
              <w:fldChar w:fldCharType="end"/>
            </w:r>
            <w:bookmarkEnd w:id="3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90163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GR5</w:t>
            </w:r>
            <w:r>
              <w:fldChar w:fldCharType="end"/>
            </w:r>
            <w:bookmarkEnd w:id="4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YMARFER Y GARFAN / UWCH YMARFERYDD</w:t>
            </w:r>
            <w:r>
              <w:fldChar w:fldCharType="end"/>
            </w:r>
            <w:bookmarkEnd w:id="5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25796" w:rsidRDefault="00E25796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6"/>
          </w:p>
        </w:tc>
      </w:tr>
      <w:tr w:rsidR="00CB2FE1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90163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 w:rsidR="0090163E">
              <w:t> </w:t>
            </w:r>
            <w:r>
              <w:fldChar w:fldCharType="end"/>
            </w:r>
            <w:bookmarkEnd w:id="7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25796" w:rsidRDefault="00E25796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8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90163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9"/>
          </w:p>
        </w:tc>
      </w:tr>
      <w:tr w:rsidR="00CB2FE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25796" w:rsidRDefault="00E25796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96" w:rsidRDefault="00602D82" w:rsidP="00A455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MEHEFIN 2016</w:t>
            </w:r>
            <w:r>
              <w:fldChar w:fldCharType="end"/>
            </w:r>
            <w:bookmarkEnd w:id="10"/>
          </w:p>
        </w:tc>
      </w:tr>
    </w:tbl>
    <w:p w:rsidR="00E25796" w:rsidRDefault="00E25796">
      <w:pPr>
        <w:jc w:val="center"/>
        <w:rPr>
          <w:b/>
          <w:caps/>
        </w:rPr>
      </w:pPr>
    </w:p>
    <w:p w:rsidR="00E25796" w:rsidRDefault="00602D82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25796" w:rsidRDefault="00E25796"/>
    <w:p w:rsidR="00E25796" w:rsidRDefault="00E25796">
      <w:pPr>
        <w:jc w:val="center"/>
        <w:rPr>
          <w:rFonts w:ascii="Tahoma" w:hAnsi="Tahoma" w:cs="Tahoma"/>
          <w:b/>
          <w:caps/>
          <w:sz w:val="32"/>
        </w:rPr>
      </w:pPr>
    </w:p>
    <w:p w:rsidR="00E25796" w:rsidRDefault="00E25796">
      <w:pPr>
        <w:jc w:val="center"/>
        <w:rPr>
          <w:b/>
          <w:caps/>
        </w:rPr>
      </w:pPr>
    </w:p>
    <w:p w:rsidR="00E25796" w:rsidRDefault="00602D82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25796" w:rsidRDefault="00E25796">
      <w:pPr>
        <w:rPr>
          <w:b/>
          <w:caps/>
        </w:rPr>
      </w:pPr>
    </w:p>
    <w:p w:rsidR="0090163E" w:rsidRPr="0090163E" w:rsidRDefault="00F31B57" w:rsidP="0090163E">
      <w:pPr>
        <w:numPr>
          <w:ilvl w:val="0"/>
          <w:numId w:val="1"/>
        </w:numPr>
        <w:rPr>
          <w:b/>
        </w:rPr>
      </w:pPr>
      <w:r w:rsidRPr="0090163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25796">
        <w:rPr>
          <w:b/>
        </w:rPr>
        <w:instrText xml:space="preserve"> FORMTEXT </w:instrText>
      </w:r>
      <w:r w:rsidRPr="0090163E">
        <w:rPr>
          <w:b/>
        </w:rPr>
      </w:r>
      <w:r w:rsidRPr="0090163E">
        <w:rPr>
          <w:b/>
        </w:rPr>
        <w:fldChar w:fldCharType="separate"/>
      </w:r>
      <w:r w:rsidR="00602D82">
        <w:rPr>
          <w:rFonts w:eastAsia="Arial" w:cs="Arial"/>
          <w:b/>
          <w:bCs/>
          <w:bdr w:val="nil"/>
          <w:lang w:val="cy-GB"/>
        </w:rPr>
        <w:t>Diogelu a hyrwyddo lles plant a phobl ifainc drwy ymgymryd â gweithgareddau sydd wedi'u pennu ac sy'n ategu cynlluniau gofal a chymorth plant a phobl ifainc a'u teuluoedd.</w:t>
      </w:r>
    </w:p>
    <w:p w:rsidR="0090163E" w:rsidRDefault="00602D82" w:rsidP="0090163E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gydag asiantaethau eraill mewn dulliau amlddisgyblaethol er mwyn cyflawni cynlluniau gofal a chymorth.</w:t>
      </w:r>
    </w:p>
    <w:p w:rsidR="0090163E" w:rsidRDefault="00602D82" w:rsidP="0090163E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ddarparu gwasanaethau effeithiol er mwyn cynorthwyo pobl ifainc i barhau i fyw yn y cartref, i ddechrau byw'n annibynnol neu i fynd yn ôl at aelodau o'u teuluoedd.</w:t>
      </w:r>
    </w:p>
    <w:p w:rsidR="0090163E" w:rsidRDefault="00602D82" w:rsidP="0090163E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Gweithio mewn partneriaeth â phobl ifainc, eu cynhalwyr a phobl arwyddocaol eraill</w:t>
      </w:r>
      <w:r w:rsidR="00081B9A">
        <w:rPr>
          <w:rFonts w:eastAsia="Arial" w:cs="Arial"/>
          <w:b/>
          <w:bCs/>
          <w:bdr w:val="nil"/>
          <w:lang w:val="cy-GB"/>
        </w:rPr>
        <w:t>.</w:t>
      </w:r>
    </w:p>
    <w:p w:rsidR="00E25796" w:rsidRPr="0090163E" w:rsidRDefault="00602D82" w:rsidP="0090163E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Cynnal y safonau proffesiynol uchaf a gweithio yn unol â Chod Ymarfer Proffesiynol Cyngor Gofal Cymru, a'i hyrwyddo ymhlith eraill.</w:t>
      </w:r>
      <w:r w:rsidR="00F31B57" w:rsidRPr="0090163E">
        <w:rPr>
          <w:b/>
        </w:rPr>
        <w:fldChar w:fldCharType="end"/>
      </w:r>
      <w:bookmarkEnd w:id="11"/>
    </w:p>
    <w:p w:rsidR="00E25796" w:rsidRDefault="00E25796">
      <w:pPr>
        <w:rPr>
          <w:sz w:val="22"/>
        </w:rPr>
      </w:pPr>
    </w:p>
    <w:p w:rsidR="00E25796" w:rsidRDefault="00E25796">
      <w:pPr>
        <w:rPr>
          <w:sz w:val="22"/>
        </w:rPr>
      </w:pPr>
    </w:p>
    <w:p w:rsidR="00E25796" w:rsidRDefault="00602D82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25796" w:rsidRDefault="00E25796"/>
    <w:p w:rsidR="0090163E" w:rsidRDefault="00F31B57">
      <w:pPr>
        <w:numPr>
          <w:ilvl w:val="0"/>
          <w:numId w:val="4"/>
        </w:numPr>
        <w:spacing w:line="360" w:lineRule="auto"/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25796">
        <w:instrText xml:space="preserve"> FORMTEXT </w:instrText>
      </w:r>
      <w:r>
        <w:fldChar w:fldCharType="separate"/>
      </w:r>
      <w:r w:rsidR="00602D82">
        <w:rPr>
          <w:rFonts w:eastAsia="Arial" w:cs="Arial"/>
          <w:bdr w:val="nil"/>
          <w:lang w:val="cy-GB"/>
        </w:rPr>
        <w:t>Paratoi ar gyfer sesiynau goruchwylio â'r rheolwr llinell mewn modd proffesiynol, a chymryd rhan ynddyn nhw</w:t>
      </w:r>
      <w:r w:rsidR="00081B9A">
        <w:rPr>
          <w:rFonts w:eastAsia="Arial" w:cs="Arial"/>
          <w:bdr w:val="nil"/>
          <w:lang w:val="cy-GB"/>
        </w:rPr>
        <w:t>.</w:t>
      </w:r>
    </w:p>
    <w:p w:rsidR="00DC277F" w:rsidRDefault="00602D82" w:rsidP="00DC277F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Sefydlu a chynnal perthynas waith da gyda chydweithwyr</w:t>
      </w:r>
      <w:r w:rsidR="00081B9A">
        <w:rPr>
          <w:rFonts w:eastAsia="Arial" w:cs="Arial"/>
          <w:bdr w:val="nil"/>
          <w:lang w:val="cy-GB"/>
        </w:rPr>
        <w:t>.</w:t>
      </w:r>
    </w:p>
    <w:p w:rsidR="00DC277F" w:rsidRDefault="00602D82" w:rsidP="00DC277F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bdr w:val="nil"/>
          <w:lang w:val="cy-GB"/>
        </w:rPr>
        <w:t>Nodi meysydd ar gyfer datblygiad proffesiynol a hyfforddiant, a mynd i'r afael â nhw.</w:t>
      </w:r>
    </w:p>
    <w:p w:rsidR="00E25796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rhaglenni hyfforddi a datblygu staff, yn ôl yr hyn mae'r Rheolwr Llinell yn ei ystyried yn briodol</w:t>
      </w:r>
      <w:r w:rsidR="00081B9A">
        <w:rPr>
          <w:rFonts w:eastAsia="Arial" w:cs="Arial"/>
          <w:noProof/>
          <w:bdr w:val="nil"/>
          <w:lang w:val="cy-GB"/>
        </w:rPr>
        <w:t>.</w:t>
      </w:r>
    </w:p>
    <w:p w:rsidR="00E25796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elfennau o gynlluniau gofal a chymorth, ac o gynlluniau llwybrau, sydd wedi'u pennu.</w:t>
      </w:r>
    </w:p>
    <w:p w:rsidR="00E25796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Ymgymryd â gwaith uniongyrchol gyda phobl ifainc a'u teuluoedd yn unol â chyfarwyddiadau Rheolwr Llinell.</w:t>
      </w:r>
    </w:p>
    <w:p w:rsidR="00E25796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Goruchwylio cyswllt fel y cynghorir gan y Rheolwr Llinell.</w:t>
      </w:r>
    </w:p>
    <w:p w:rsidR="00CB310B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Mynd i gyfarfodydd rhyngasiantaethol, e.e. cynadleddau achos a chyfarfodydd strategaeth pan fydd angen</w:t>
      </w:r>
      <w:r w:rsidR="00081B9A">
        <w:rPr>
          <w:rFonts w:eastAsia="Arial" w:cs="Arial"/>
          <w:noProof/>
          <w:bdr w:val="nil"/>
          <w:lang w:val="cy-GB"/>
        </w:rPr>
        <w:t>.</w:t>
      </w:r>
    </w:p>
    <w:p w:rsidR="00CB310B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Tynnu sylw'r gweithiwr cymdeithasol sy'n gyfrifol am yr achos, a rheolwr y garfan, at unrhyw bryderon uniongyrchol o ran diogelwch plentyn neu berson ifanc.</w:t>
      </w:r>
    </w:p>
    <w:p w:rsidR="00CB310B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Cludo pobl ifainc a'u teuluoedd.</w:t>
      </w:r>
    </w:p>
    <w:p w:rsidR="00DC277F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gwybodaeth a chyngor a/neu gyfeirio at wasanaethau eraill</w:t>
      </w:r>
      <w:r w:rsidR="00081B9A">
        <w:rPr>
          <w:rFonts w:eastAsia="Arial" w:cs="Arial"/>
          <w:noProof/>
          <w:bdr w:val="nil"/>
          <w:lang w:val="cy-GB"/>
        </w:rPr>
        <w:t>.</w:t>
      </w:r>
    </w:p>
    <w:p w:rsidR="00DC277F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pobl ifainc a theuluoedd yn gwybod am y gweithdrefnau cwyno a'r gwasanaethau eiriolaeth.</w:t>
      </w:r>
    </w:p>
    <w:p w:rsidR="00CB310B" w:rsidRDefault="00602D82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Gweithio gyda phobl ifainc yn unigol neu mewn grŵp.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unrhyw rhaglenni o weithgareddau gyda phobl ifainc, a'u cynnal, yn unol â'u cynllun gofal a chymorth. Cynnig cymorth i ddatblygu hunan-barch, sgiliau cymdeithasol a diddordebau hamdden.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Ategu cynlluniau byw'n annibynnol drwy gynnig cymorth i ddatblygu sgiliau'r person ifanc o ran cynilo, coginio a thasgau domestig eraill.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t>Cynorthwyo'r person ifanc i feithrin rhwydweithiau lleol ac i ddod yn rhan o'i gymuned.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 pobl ifainc i baratoi ar gyfer eu llety a phrynu dodrefn ac offer priodol, ac i gynnal eu tenantiaeth a allai gynnwys rhai tasgau cynnal a chadw syml.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Fydd deiliad y swydd yma ddim yn gyfrifol am achosion.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Ymgymryd â gwaith uniongyrchol gyda phobl ifainc yn rhan o'u cynllun gofal a chymorth a'u cynllun llwybrau.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Cadw mewn cysylltiad rheolaidd â'r bobl ifainc a sicrhau eu bod yn gwybod am y trefniadau cyswllt a'r gwasanaeth sy'n cael ei gynnig.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Gofyn am farn pobl ifainc ar y gwasanaeth sy'n cael ei gynnig a lleisio eu barn i'r Cyngor.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gefn i gyd-weithwyr a bod yn weithgar ac yn effeithiol o ran datblygu'r garfan. Cyfrannu at ddatblygiad aelodau eraill o'r garfan.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Rhannu sgiliau, gwybodaeth a phrofiad gydag aelodau eraill o'r garfan yn barhaus er mwyn hybu'ch datblygiad eich hun a datblygiad eraill.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yn llawn mewn trefniadau goruchwylio a gwerthuso ac mewn cyfleoedd datblygu a chyfrannu atyn nhw.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Gweithio mewn ffordd nad yw'n gwahaniaethu, rhoi grym i bobl ifainc, a hyrwyddo eu diddordebau.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Gweithio yn unol â pholisïau a gweithdrefnau Rhondda Cynon Taf. </w:t>
      </w:r>
    </w:p>
    <w:p w:rsidR="00245C0A" w:rsidRDefault="00602D82" w:rsidP="00245C0A">
      <w:pPr>
        <w:numPr>
          <w:ilvl w:val="0"/>
          <w:numId w:val="4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Gweithio yn ôl gofynion Deddf Gwasanaethau Cymdeithasol a Llesiant 2014, Deddf Gadael Gofal 2000 a deddfwriaeth berthnasol arall.</w:t>
      </w:r>
    </w:p>
    <w:p w:rsidR="00DC277F" w:rsidRDefault="00602D82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Gweinyddu pob agwedd ar achosion yn amserol er mwyn sicrhau bod cofnodion yr achosion yn adlewyrchiad teg o'r gwaith sydd wedi'i gyflawni</w:t>
      </w:r>
      <w:r w:rsidR="00081B9A">
        <w:rPr>
          <w:rFonts w:eastAsia="Arial" w:cs="Arial"/>
          <w:noProof/>
          <w:bdr w:val="nil"/>
          <w:lang w:val="cy-GB"/>
        </w:rPr>
        <w:t>.</w:t>
      </w:r>
    </w:p>
    <w:p w:rsidR="00E25796" w:rsidRDefault="00602D82" w:rsidP="00DC277F">
      <w:pPr>
        <w:numPr>
          <w:ilvl w:val="0"/>
          <w:numId w:val="4"/>
        </w:numPr>
        <w:spacing w:line="360" w:lineRule="auto"/>
      </w:pPr>
      <w:r>
        <w:rPr>
          <w:rFonts w:eastAsia="Arial" w:cs="Arial"/>
          <w:noProof/>
          <w:bdr w:val="nil"/>
          <w:lang w:val="cy-GB"/>
        </w:rPr>
        <w:t>Sicrhau y caiff cofnodion electronig, gan gynnwys recordiadau/cofnodion achos, asesiadau, cynlluniau gofal a chymorth ac adolygiadau achosion, eu cwblhau ac/neu eu diweddaru yn unol â pholisïau a gweithdrefnau'r adran.</w:t>
      </w:r>
      <w:r w:rsidR="00F31B57">
        <w:fldChar w:fldCharType="end"/>
      </w:r>
      <w:bookmarkEnd w:id="12"/>
    </w:p>
    <w:p w:rsidR="00E25796" w:rsidRDefault="00E25796">
      <w:pPr>
        <w:jc w:val="both"/>
        <w:rPr>
          <w:b/>
        </w:rPr>
      </w:pPr>
    </w:p>
    <w:p w:rsidR="00E25796" w:rsidRDefault="00E25796">
      <w:pPr>
        <w:jc w:val="both"/>
        <w:rPr>
          <w:b/>
        </w:rPr>
      </w:pPr>
    </w:p>
    <w:p w:rsidR="00E25796" w:rsidRDefault="00E25796">
      <w:pPr>
        <w:numPr>
          <w:ilvl w:val="12"/>
          <w:numId w:val="0"/>
        </w:numPr>
        <w:ind w:left="360" w:hanging="360"/>
        <w:jc w:val="both"/>
      </w:pPr>
    </w:p>
    <w:p w:rsidR="00E25796" w:rsidRDefault="00602D82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eraill sy'n gymesur â'r swydd yn unol â gofynion rhesymol y Cyfarwyddwr Gwasanaeth.</w:t>
      </w:r>
    </w:p>
    <w:p w:rsidR="00E25796" w:rsidRDefault="00602D82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25796" w:rsidRDefault="00602D82">
      <w:pPr>
        <w:jc w:val="both"/>
        <w:rPr>
          <w:rFonts w:cs="Arial"/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BYDD CYNNWYS Y DDOGFEN YMA YN CAEL EI ADOLYGU O BRYD I'W GILYDD GAN</w:t>
      </w:r>
      <w:r w:rsidR="00081B9A">
        <w:rPr>
          <w:rFonts w:eastAsia="Arial" w:cs="Arial"/>
          <w:b/>
          <w:bCs/>
          <w:bdr w:val="nil"/>
          <w:lang w:val="cy-GB"/>
        </w:rPr>
        <w:t xml:space="preserve"> YMGYNGHORI Â DEILIAD Y SWYDD.</w:t>
      </w:r>
      <w:r>
        <w:rPr>
          <w:rFonts w:eastAsia="Arial" w:cs="Arial"/>
          <w:b/>
          <w:bCs/>
          <w:bdr w:val="nil"/>
          <w:lang w:val="cy-GB"/>
        </w:rPr>
        <w:t xml:space="preserve"> MAE'N BOSIBL BYDD Y DISGRIFIAD SWYDD YN NEWID YN SGIL HYNNY.</w:t>
      </w:r>
    </w:p>
    <w:p w:rsidR="00E25796" w:rsidRDefault="00602D82">
      <w:pPr>
        <w:jc w:val="both"/>
        <w:rPr>
          <w:rFonts w:cs="Arial"/>
        </w:rPr>
      </w:pPr>
      <w:r>
        <w:rPr>
          <w:rFonts w:cs="Arial"/>
        </w:rPr>
        <w:t> </w:t>
      </w:r>
    </w:p>
    <w:p w:rsidR="00071013" w:rsidRDefault="00602D82" w:rsidP="00071013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:rsidR="00071013" w:rsidRDefault="00602D82" w:rsidP="00071013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E25796" w:rsidRDefault="00E25796">
      <w:pPr>
        <w:jc w:val="both"/>
        <w:rPr>
          <w:b/>
          <w:bCs/>
          <w:sz w:val="20"/>
        </w:rPr>
      </w:pPr>
    </w:p>
    <w:p w:rsidR="00E25796" w:rsidRDefault="00602D82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25796" w:rsidRDefault="00E25796">
      <w:pPr>
        <w:pStyle w:val="BodyText3"/>
      </w:pPr>
    </w:p>
    <w:p w:rsidR="00E25796" w:rsidRDefault="00602D82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25796" w:rsidRDefault="00E25796"/>
    <w:p w:rsidR="00E25796" w:rsidRDefault="00602D82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E25796" w:rsidRDefault="00E25796"/>
    <w:p w:rsidR="00E25796" w:rsidRDefault="00602D82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yma. Mae'r cymwyseddau yn disgrifio sut y byddai'r person hwnnw, yn ddelfrydol, yn gweithio gyda phobl eraill a sut y byddai'n ymgymryd â'i gyfrifoldebau.</w:t>
      </w:r>
    </w:p>
    <w:p w:rsidR="00E25796" w:rsidRDefault="00E25796"/>
    <w:p w:rsidR="00E25796" w:rsidRDefault="00602D82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25796" w:rsidRDefault="00E2579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CB2FE1">
        <w:tc>
          <w:tcPr>
            <w:tcW w:w="3119" w:type="dxa"/>
          </w:tcPr>
          <w:p w:rsidR="00E25796" w:rsidRDefault="00602D82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25796" w:rsidRDefault="00602D82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25796" w:rsidRDefault="00602D82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CB2FE1">
        <w:tc>
          <w:tcPr>
            <w:tcW w:w="3119" w:type="dxa"/>
          </w:tcPr>
          <w:p w:rsidR="00E25796" w:rsidRDefault="00602D82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25796" w:rsidRDefault="00602D8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25796" w:rsidRDefault="00E25796">
            <w:pPr>
              <w:pStyle w:val="BodyText2"/>
            </w:pPr>
          </w:p>
        </w:tc>
        <w:tc>
          <w:tcPr>
            <w:tcW w:w="3685" w:type="dxa"/>
          </w:tcPr>
          <w:p w:rsidR="00E25796" w:rsidRDefault="00602D82" w:rsidP="00071013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gymhwyster Plant a Phobl Ifanc Lefel 3 mewn Iechyd a Gofal Cymdeithasol (Fframwaith Cymwysterau a Chredydau (QCF)) (neu'r rhagflaenydd, NVQ Lefel 3 mewn Gofal Plant a Phobl Ifainc) neu'r gallu i ennill QCF ymhen dwy flynedd o gael aseswr.</w:t>
            </w:r>
          </w:p>
          <w:p w:rsidR="00A537C3" w:rsidRDefault="00602D82" w:rsidP="00071013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Defnyddio dealltwriaeth o anghenion a phroblemau pobl ifainc a'u teuluoedd er mwyn darparu gwasanaeth cynhwysol.</w:t>
            </w:r>
          </w:p>
          <w:p w:rsidR="00A537C3" w:rsidRDefault="00602D82" w:rsidP="00071013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 am y gyfraith mewn perthynas â phobl ifainc a'u teuluoedd.</w:t>
            </w:r>
          </w:p>
          <w:p w:rsidR="00071013" w:rsidRPr="00081B9A" w:rsidRDefault="00602D82" w:rsidP="00071013">
            <w:pPr>
              <w:rPr>
                <w:rFonts w:cs="Arial"/>
                <w:sz w:val="28"/>
              </w:rPr>
            </w:pPr>
            <w:r>
              <w:rPr>
                <w:b/>
                <w:bCs/>
              </w:rPr>
              <w:fldChar w:fldCharType="end"/>
            </w:r>
            <w:bookmarkEnd w:id="13"/>
            <w:r w:rsidRPr="00081B9A">
              <w:rPr>
                <w:rFonts w:eastAsia="Arial" w:cs="Arial"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ar-lein: www.rctcbc.gov.uk/SgiliauCymraeg</w:t>
            </w:r>
          </w:p>
          <w:p w:rsidR="00E25796" w:rsidRDefault="00E25796" w:rsidP="0007101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DC277F" w:rsidRPr="00DC277F" w:rsidRDefault="00F31B57" w:rsidP="0007101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25796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02D82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at gyflawni Cymhwysedd Fframwaith Cymwysterau a Chredydau QCF Lefel 3 mewn Gofal o fewn 2 flynedd o gael aseswr.</w:t>
            </w:r>
          </w:p>
          <w:p w:rsidR="00A537C3" w:rsidRDefault="00602D82" w:rsidP="00071013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Hyddysg mewn cyfrifiadura, h.y. Rhaglenni Microsoft Word/Outlook. </w:t>
            </w:r>
          </w:p>
          <w:p w:rsidR="00A537C3" w:rsidRDefault="00602D82" w:rsidP="00071013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  <w:bdr w:val="nil"/>
                <w:lang w:val="cy-GB"/>
              </w:rPr>
              <w:t>Cymhwyster/hyfforddiant perthnasol e.e. Tystysgrif mewn Astudiaethau Lles, BTEC mewn Gofal Cymdeithasol.</w:t>
            </w:r>
          </w:p>
          <w:p w:rsidR="00E25796" w:rsidRDefault="00602D82" w:rsidP="0007101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ddatblygiad plant a phobl ifainc.</w:t>
            </w:r>
            <w:r w:rsidR="00F31B57">
              <w:rPr>
                <w:b w:val="0"/>
                <w:bCs/>
              </w:rPr>
              <w:fldChar w:fldCharType="end"/>
            </w:r>
            <w:bookmarkEnd w:id="14"/>
          </w:p>
          <w:p w:rsidR="00071013" w:rsidRPr="00945617" w:rsidRDefault="00602D82" w:rsidP="00071013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</w:t>
            </w:r>
            <w:r w:rsidR="00081B9A">
              <w:rPr>
                <w:rFonts w:eastAsia="Arial" w:cs="Arial"/>
                <w:bdr w:val="nil"/>
                <w:lang w:val="cy-GB"/>
              </w:rPr>
              <w:t>liau Cymraeg Lefel 2 i Lefel 5.</w:t>
            </w:r>
            <w:r>
              <w:rPr>
                <w:rFonts w:eastAsia="Arial" w:cs="Arial"/>
                <w:bdr w:val="nil"/>
                <w:lang w:val="cy-GB"/>
              </w:rPr>
              <w:t xml:space="preserve"> I gael gwybodaeth am y lefelau, mynnwch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 w:rsidR="00081B9A">
              <w:rPr>
                <w:rFonts w:eastAsia="Arial" w:cs="Arial"/>
                <w:bdr w:val="nil"/>
                <w:lang w:val="cy-GB"/>
              </w:rPr>
              <w:t>.</w:t>
            </w:r>
          </w:p>
          <w:p w:rsidR="00071013" w:rsidRDefault="00071013" w:rsidP="00071013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CB2FE1">
        <w:trPr>
          <w:trHeight w:val="1500"/>
        </w:trPr>
        <w:tc>
          <w:tcPr>
            <w:tcW w:w="3119" w:type="dxa"/>
          </w:tcPr>
          <w:p w:rsidR="00E25796" w:rsidRDefault="00602D8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A22391" w:rsidRDefault="00602D82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2579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Profiad gwaith perthnasol yn gweithio'n uniongyrchol gyda phlant a theuluoedd. </w:t>
            </w:r>
          </w:p>
          <w:p w:rsidR="00E25796" w:rsidRDefault="00602D82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3544" w:type="dxa"/>
          </w:tcPr>
          <w:p w:rsidR="00A22391" w:rsidRDefault="00602D82" w:rsidP="00071013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E2579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gyda phlant, pobl ifainc a'u teuluoedd.</w:t>
            </w:r>
          </w:p>
          <w:p w:rsidR="00E25796" w:rsidRDefault="00602D82">
            <w:pPr>
              <w:spacing w:after="120"/>
              <w:ind w:left="36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6"/>
          </w:p>
        </w:tc>
      </w:tr>
      <w:tr w:rsidR="00CB2FE1">
        <w:trPr>
          <w:cantSplit/>
          <w:trHeight w:val="626"/>
        </w:trPr>
        <w:tc>
          <w:tcPr>
            <w:tcW w:w="3119" w:type="dxa"/>
            <w:vAlign w:val="center"/>
          </w:tcPr>
          <w:p w:rsidR="00E25796" w:rsidRDefault="00602D82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25796" w:rsidRDefault="00E25796">
            <w:pPr>
              <w:pStyle w:val="BodyText3"/>
              <w:rPr>
                <w:b w:val="0"/>
              </w:rPr>
            </w:pPr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Pr="00071013" w:rsidRDefault="00602D82" w:rsidP="00071013">
            <w:pPr>
              <w:rPr>
                <w:b/>
                <w:bCs/>
              </w:rPr>
            </w:pPr>
            <w:r w:rsidRPr="00071013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71013">
              <w:rPr>
                <w:b/>
                <w:bCs/>
              </w:rPr>
              <w:instrText xml:space="preserve"> FORMTEXT </w:instrText>
            </w:r>
            <w:r w:rsidRPr="00071013">
              <w:rPr>
                <w:b/>
                <w:bCs/>
              </w:rPr>
            </w:r>
            <w:r w:rsidRPr="00071013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 Garfan</w:t>
            </w:r>
            <w:r w:rsidRPr="00071013"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7229" w:type="dxa"/>
            <w:gridSpan w:val="2"/>
          </w:tcPr>
          <w:p w:rsidR="00A71907" w:rsidRDefault="00602D82" w:rsidP="00A71907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Cydnabod fod gan bob aelod o garfan sgiliau a phrofiadau gwahanol mae modd manteisio arnyn nhw.</w:t>
            </w:r>
          </w:p>
          <w:p w:rsidR="00BD682D" w:rsidRDefault="00BD682D" w:rsidP="00A71907">
            <w:pPr>
              <w:pStyle w:val="BodyText3"/>
              <w:rPr>
                <w:b w:val="0"/>
              </w:rPr>
            </w:pPr>
          </w:p>
          <w:p w:rsidR="00BD682D" w:rsidRPr="00A71907" w:rsidRDefault="00602D82" w:rsidP="00A71907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at ysbryd carfan cadarn o rannu cyfrifoldebau a chydweithredu</w:t>
            </w:r>
            <w:r>
              <w:rPr>
                <w:rFonts w:eastAsia="Arial" w:cs="Arial"/>
                <w:b w:val="0"/>
                <w:bCs w:val="0"/>
                <w:szCs w:val="24"/>
                <w:bdr w:val="nil"/>
                <w:lang w:val="cy-GB"/>
              </w:rPr>
              <w:t>.</w:t>
            </w:r>
          </w:p>
          <w:p w:rsidR="00E25796" w:rsidRDefault="00602D82" w:rsidP="00A71907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bookmarkEnd w:id="18"/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Pr="00071013" w:rsidRDefault="00602D82" w:rsidP="00071013">
            <w:pPr>
              <w:rPr>
                <w:b/>
                <w:bCs/>
              </w:rPr>
            </w:pPr>
            <w:r w:rsidRPr="00071013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71013">
              <w:rPr>
                <w:b/>
                <w:bCs/>
              </w:rPr>
              <w:instrText xml:space="preserve"> FORMTEXT </w:instrText>
            </w:r>
            <w:r w:rsidRPr="00071013">
              <w:rPr>
                <w:b/>
                <w:bCs/>
              </w:rPr>
            </w:r>
            <w:r w:rsidRPr="00071013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  <w:r w:rsidRPr="00071013"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A639D8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Cyfathrebu'n glir ac yn gryno</w:t>
            </w:r>
            <w:r w:rsidR="00081B9A">
              <w:rPr>
                <w:rFonts w:eastAsia="Arial" w:cs="Arial"/>
                <w:b w:val="0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 </w:t>
            </w:r>
          </w:p>
          <w:p w:rsidR="00BD682D" w:rsidRDefault="00BD682D" w:rsidP="00A27A49">
            <w:pPr>
              <w:pStyle w:val="BodyText3"/>
              <w:rPr>
                <w:b w:val="0"/>
              </w:rPr>
            </w:pPr>
          </w:p>
          <w:p w:rsidR="00BD682D" w:rsidRPr="00071013" w:rsidRDefault="00602D82" w:rsidP="00A27A49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Gwrando'n astud ar farn pobl eraill ac ystyried yr hyn maen nhw'n ei ddweud.</w:t>
            </w:r>
          </w:p>
          <w:p w:rsidR="00E25796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bookmarkEnd w:id="20"/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Default="00602D82" w:rsidP="00071013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Gofalu am Les Defnyddwyr y Gwasanaeth</w:t>
            </w:r>
            <w: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BD682D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Gallu edrych ar yr opsiynau sydd ar gael mewn cyd-destun eang a gweithio ochr yn ochr â Defnyddwyr y Gwasanaeth i ystyried y posibiliadau.</w:t>
            </w:r>
          </w:p>
          <w:p w:rsidR="00BD682D" w:rsidRDefault="00BD682D" w:rsidP="00A27A49">
            <w:pPr>
              <w:pStyle w:val="BodyText3"/>
              <w:rPr>
                <w:b w:val="0"/>
              </w:rPr>
            </w:pPr>
          </w:p>
          <w:p w:rsidR="00127767" w:rsidRDefault="00602D82" w:rsidP="00127767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Cynorthwyo a galluogi defnyddwyr y gwasanaeth i wneud penderfyniadau.</w:t>
            </w:r>
          </w:p>
          <w:p w:rsidR="00E25796" w:rsidRDefault="00602D82" w:rsidP="00127767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bookmarkEnd w:id="22"/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Default="00602D82" w:rsidP="0007101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Ennyn ymddiriedaeth defnyddwyr y gwasanaeth</w:t>
            </w:r>
            <w: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BD682D" w:rsidRDefault="00F31B57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02D82">
              <w:rPr>
                <w:rFonts w:eastAsia="Arial" w:cs="Arial"/>
                <w:b w:val="0"/>
                <w:szCs w:val="24"/>
                <w:bdr w:val="nil"/>
                <w:lang w:val="cy-GB"/>
              </w:rPr>
              <w:t>Parchu unigolrwydd, teimladau a chredoau defnyddwyr y gwasanaeth, ynghyd â'u hawl i breifatrwydd ac i wneud dewisiadau.</w:t>
            </w:r>
          </w:p>
          <w:p w:rsidR="00BD682D" w:rsidRDefault="00BD682D" w:rsidP="00A27A49">
            <w:pPr>
              <w:pStyle w:val="BodyText3"/>
              <w:rPr>
                <w:b w:val="0"/>
              </w:rPr>
            </w:pPr>
          </w:p>
          <w:p w:rsidR="00E25796" w:rsidRDefault="00602D82" w:rsidP="00A27A4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Paratoi'n drwyadl cyn cysylltu â defnyddwyr y gwasanaeth er mwyn sicrhau gwaith rhyngweithio cynhyrchiol. </w:t>
            </w:r>
            <w:r w:rsidR="00F31B57">
              <w:rPr>
                <w:b w:val="0"/>
              </w:rPr>
              <w:fldChar w:fldCharType="end"/>
            </w:r>
            <w:bookmarkEnd w:id="24"/>
          </w:p>
          <w:p w:rsidR="00071013" w:rsidRDefault="00071013" w:rsidP="00A27A49">
            <w:pPr>
              <w:pStyle w:val="BodyText3"/>
              <w:rPr>
                <w:b w:val="0"/>
              </w:rPr>
            </w:pPr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Default="00602D82" w:rsidP="0007101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 Newid</w:t>
            </w:r>
            <w: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:rsidR="00E25796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Cynnig syniadau creadigol a gwahanol o ran sut i fynd ati i wella meysydd gwasanaeth.</w:t>
            </w:r>
            <w:r>
              <w:rPr>
                <w:b w:val="0"/>
              </w:rPr>
              <w:fldChar w:fldCharType="end"/>
            </w:r>
            <w:bookmarkEnd w:id="26"/>
          </w:p>
          <w:p w:rsidR="00071013" w:rsidRDefault="00071013" w:rsidP="00A27A49">
            <w:pPr>
              <w:pStyle w:val="BodyText3"/>
              <w:rPr>
                <w:b w:val="0"/>
              </w:rPr>
            </w:pPr>
          </w:p>
          <w:p w:rsidR="00071013" w:rsidRDefault="00071013" w:rsidP="00A27A49">
            <w:pPr>
              <w:pStyle w:val="BodyText3"/>
              <w:rPr>
                <w:b w:val="0"/>
              </w:rPr>
            </w:pPr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Pr="00071013" w:rsidRDefault="00602D82" w:rsidP="00071013">
            <w:pPr>
              <w:rPr>
                <w:b/>
                <w:bCs/>
              </w:rPr>
            </w:pPr>
            <w:r w:rsidRPr="00071013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071013">
              <w:rPr>
                <w:b/>
                <w:bCs/>
              </w:rPr>
              <w:instrText xml:space="preserve"> FORMTEXT </w:instrText>
            </w:r>
            <w:r w:rsidRPr="00071013">
              <w:rPr>
                <w:b/>
                <w:bCs/>
              </w:rPr>
            </w:r>
            <w:r w:rsidRPr="00071013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 w:rsidRPr="00071013"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:rsidR="00E25796" w:rsidRDefault="00602D82" w:rsidP="00A27A49">
            <w:pPr>
              <w:pStyle w:val="BodyText3"/>
              <w:rPr>
                <w:bCs w:val="0"/>
              </w:rPr>
            </w:pPr>
            <w:r w:rsidRPr="00071013">
              <w:rPr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071013">
              <w:rPr>
                <w:bCs w:val="0"/>
              </w:rPr>
              <w:instrText xml:space="preserve"> FORMTEXT </w:instrText>
            </w:r>
            <w:r w:rsidRPr="00071013">
              <w:rPr>
                <w:bCs w:val="0"/>
              </w:rPr>
            </w:r>
            <w:r w:rsidRPr="00071013">
              <w:rPr>
                <w:bCs w:val="0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Dangos cymhwysedd proffesiynol a sicrhau deilliannau o safon uchel yn gyson</w:t>
            </w:r>
            <w:r w:rsidRPr="00071013">
              <w:rPr>
                <w:bCs w:val="0"/>
              </w:rPr>
              <w:fldChar w:fldCharType="end"/>
            </w:r>
            <w:bookmarkEnd w:id="28"/>
            <w:r w:rsidR="00081B9A">
              <w:rPr>
                <w:bCs w:val="0"/>
              </w:rPr>
              <w:t>.</w:t>
            </w:r>
          </w:p>
          <w:p w:rsidR="00071013" w:rsidRDefault="00071013" w:rsidP="00A27A49">
            <w:pPr>
              <w:pStyle w:val="BodyText3"/>
              <w:rPr>
                <w:bCs w:val="0"/>
              </w:rPr>
            </w:pPr>
          </w:p>
          <w:p w:rsidR="00071013" w:rsidRPr="00071013" w:rsidRDefault="00071013" w:rsidP="00A27A49">
            <w:pPr>
              <w:pStyle w:val="BodyText3"/>
              <w:rPr>
                <w:bCs w:val="0"/>
              </w:rPr>
            </w:pPr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Default="00602D82" w:rsidP="0007101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Hybu Datblygiad Proffesiynol</w:t>
            </w:r>
            <w: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:rsidR="00A27A49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Adolygu ei ddatblygiad ei hun yn barhaol ac yn weithredol, gan nodi cyfleoedd fyddai'n ei wella.</w:t>
            </w:r>
          </w:p>
          <w:p w:rsidR="005B5958" w:rsidRDefault="005B5958" w:rsidP="00A27A49">
            <w:pPr>
              <w:pStyle w:val="BodyText3"/>
              <w:rPr>
                <w:b w:val="0"/>
              </w:rPr>
            </w:pPr>
          </w:p>
          <w:p w:rsidR="005B5958" w:rsidRPr="00A27A49" w:rsidRDefault="00602D82" w:rsidP="00A27A4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Cymryd rhan mewn gwaith adolygu a goruchwylio rheolaidd er mwyn nodi targedau a mannau i'w datblygu.</w:t>
            </w:r>
          </w:p>
          <w:p w:rsidR="00E25796" w:rsidRDefault="00602D82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end"/>
            </w:r>
            <w:bookmarkEnd w:id="30"/>
          </w:p>
        </w:tc>
      </w:tr>
      <w:tr w:rsidR="00CB2FE1">
        <w:trPr>
          <w:cantSplit/>
        </w:trPr>
        <w:tc>
          <w:tcPr>
            <w:tcW w:w="3119" w:type="dxa"/>
          </w:tcPr>
          <w:p w:rsidR="00E25796" w:rsidRDefault="00602D82" w:rsidP="0007101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  <w:r>
              <w:fldChar w:fldCharType="end"/>
            </w:r>
            <w:bookmarkEnd w:id="31"/>
          </w:p>
        </w:tc>
        <w:tc>
          <w:tcPr>
            <w:tcW w:w="7229" w:type="dxa"/>
            <w:gridSpan w:val="2"/>
          </w:tcPr>
          <w:p w:rsidR="005B5958" w:rsidRDefault="00F31B57" w:rsidP="00A27A49">
            <w:pPr>
              <w:pStyle w:val="BodyText3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E2579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02D82">
              <w:rPr>
                <w:rFonts w:eastAsia="Arial" w:cs="Arial"/>
                <w:b w:val="0"/>
                <w:szCs w:val="24"/>
                <w:bdr w:val="nil"/>
                <w:lang w:val="cy-GB"/>
              </w:rPr>
              <w:t>Bod yn effro i risgiau a pheryglon presennol a phosibl yng nghyd-destun ei ddyletswyddau.</w:t>
            </w:r>
          </w:p>
          <w:p w:rsidR="005B5958" w:rsidRDefault="005B5958" w:rsidP="00A27A49">
            <w:pPr>
              <w:pStyle w:val="BodyText3"/>
              <w:rPr>
                <w:b w:val="0"/>
              </w:rPr>
            </w:pPr>
          </w:p>
          <w:p w:rsidR="00E25796" w:rsidRDefault="00602D82" w:rsidP="00A27A49">
            <w:pPr>
              <w:pStyle w:val="BodyText3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Rhoi mesurau yn eu lle sy’n lleihau risgiau i bobl eraill.</w:t>
            </w:r>
            <w:r w:rsidR="00F31B57">
              <w:rPr>
                <w:b w:val="0"/>
              </w:rPr>
              <w:fldChar w:fldCharType="end"/>
            </w:r>
            <w:bookmarkEnd w:id="32"/>
          </w:p>
          <w:p w:rsidR="00071013" w:rsidRDefault="00071013" w:rsidP="00A27A49">
            <w:pPr>
              <w:pStyle w:val="BodyText3"/>
              <w:rPr>
                <w:b w:val="0"/>
              </w:rPr>
            </w:pPr>
          </w:p>
          <w:p w:rsidR="00071013" w:rsidRDefault="00071013" w:rsidP="00A27A49">
            <w:pPr>
              <w:pStyle w:val="BodyText3"/>
              <w:rPr>
                <w:b w:val="0"/>
              </w:rPr>
            </w:pPr>
          </w:p>
        </w:tc>
      </w:tr>
      <w:tr w:rsidR="00CB2FE1">
        <w:trPr>
          <w:cantSplit/>
          <w:trHeight w:val="1363"/>
        </w:trPr>
        <w:tc>
          <w:tcPr>
            <w:tcW w:w="3119" w:type="dxa"/>
            <w:vAlign w:val="center"/>
          </w:tcPr>
          <w:p w:rsidR="00E25796" w:rsidRPr="00071013" w:rsidRDefault="00602D82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071013" w:rsidRDefault="00071013" w:rsidP="00127767">
            <w:pPr>
              <w:pStyle w:val="Footer"/>
              <w:rPr>
                <w:bCs/>
              </w:rPr>
            </w:pPr>
          </w:p>
          <w:p w:rsidR="00127767" w:rsidRPr="00127767" w:rsidRDefault="00F31B57" w:rsidP="00127767">
            <w:pPr>
              <w:pStyle w:val="Foo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E2579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02D82">
              <w:rPr>
                <w:rFonts w:eastAsia="Arial" w:cs="Arial"/>
                <w:bCs/>
                <w:szCs w:val="24"/>
                <w:bdr w:val="nil"/>
                <w:lang w:val="cy-GB"/>
              </w:rPr>
              <w:t>Rhaid teithio'n annibynnol ledled Rhondda Cynon Taf.</w:t>
            </w:r>
          </w:p>
          <w:p w:rsidR="00127767" w:rsidRPr="00127767" w:rsidRDefault="00127767" w:rsidP="00127767">
            <w:pPr>
              <w:pStyle w:val="Footer"/>
              <w:rPr>
                <w:bCs/>
              </w:rPr>
            </w:pPr>
          </w:p>
          <w:p w:rsidR="00127767" w:rsidRPr="00127767" w:rsidRDefault="00602D82" w:rsidP="00127767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 yn destun gwiriadau manwl y Gwasanaeth Datgelu a Gwahardd yn rheolaidd</w:t>
            </w:r>
            <w:r w:rsidR="00081B9A">
              <w:rPr>
                <w:rFonts w:eastAsia="Arial" w:cs="Arial"/>
                <w:bCs/>
                <w:szCs w:val="24"/>
                <w:bdr w:val="nil"/>
                <w:lang w:val="cy-GB"/>
              </w:rPr>
              <w:t>.</w:t>
            </w:r>
          </w:p>
          <w:p w:rsidR="00127767" w:rsidRPr="00127767" w:rsidRDefault="00127767" w:rsidP="00127767">
            <w:pPr>
              <w:pStyle w:val="Footer"/>
              <w:rPr>
                <w:bCs/>
              </w:rPr>
            </w:pPr>
          </w:p>
          <w:p w:rsidR="00E25796" w:rsidRDefault="00602D82" w:rsidP="0012776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Gweithio mewn modd sy'n cefnogi teuluoedd, a allai gynnwys gweithio ar benwythnosau a chyda'r hwyr.</w:t>
            </w:r>
            <w:r w:rsidR="00F31B57">
              <w:rPr>
                <w:bCs/>
              </w:rPr>
              <w:fldChar w:fldCharType="end"/>
            </w:r>
            <w:bookmarkEnd w:id="33"/>
          </w:p>
          <w:p w:rsidR="00071013" w:rsidRDefault="00071013" w:rsidP="0012776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25796" w:rsidRDefault="00E25796"/>
    <w:p w:rsidR="00E25796" w:rsidRDefault="00E25796">
      <w:bookmarkStart w:id="34" w:name="_GoBack"/>
      <w:bookmarkEnd w:id="34"/>
    </w:p>
    <w:sectPr w:rsidR="00E25796" w:rsidSect="00801FAA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BF" w:rsidRDefault="00602D82">
      <w:r>
        <w:separator/>
      </w:r>
    </w:p>
  </w:endnote>
  <w:endnote w:type="continuationSeparator" w:id="0">
    <w:p w:rsidR="003E72BF" w:rsidRDefault="006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AD" w:rsidRDefault="00602D8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B9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1B9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BF" w:rsidRDefault="00602D82">
      <w:r>
        <w:separator/>
      </w:r>
    </w:p>
  </w:footnote>
  <w:footnote w:type="continuationSeparator" w:id="0">
    <w:p w:rsidR="003E72BF" w:rsidRDefault="0060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AD" w:rsidRDefault="00602D82">
    <w:pPr>
      <w:pStyle w:val="Header"/>
      <w:jc w:val="center"/>
    </w:pPr>
    <w:r w:rsidRPr="00E279D5">
      <w:rPr>
        <w:rFonts w:cs="Arial"/>
        <w:noProof/>
        <w:szCs w:val="24"/>
        <w:lang w:eastAsia="en-GB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990074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02920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64E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2C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3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2B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E7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1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2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6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486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2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AC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4E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06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A0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8E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C3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E9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1D1E5B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334DD4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CAA6E51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B32CB0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05EA56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7B689B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858F33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B9CAFDB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60B0D55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F21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A6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7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4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4D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A8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0F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6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A1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A1E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61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27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6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22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A3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69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60"/>
    <w:rsid w:val="00016EB5"/>
    <w:rsid w:val="000213FC"/>
    <w:rsid w:val="00071013"/>
    <w:rsid w:val="00081B9A"/>
    <w:rsid w:val="000B41AE"/>
    <w:rsid w:val="000C1669"/>
    <w:rsid w:val="000E136D"/>
    <w:rsid w:val="00127767"/>
    <w:rsid w:val="0016133A"/>
    <w:rsid w:val="00173E60"/>
    <w:rsid w:val="001B5E43"/>
    <w:rsid w:val="001B6460"/>
    <w:rsid w:val="00245C0A"/>
    <w:rsid w:val="00273CC1"/>
    <w:rsid w:val="002A2434"/>
    <w:rsid w:val="002A5F4B"/>
    <w:rsid w:val="002B2D3E"/>
    <w:rsid w:val="002E6821"/>
    <w:rsid w:val="002F1BF8"/>
    <w:rsid w:val="0031734C"/>
    <w:rsid w:val="00320932"/>
    <w:rsid w:val="00341763"/>
    <w:rsid w:val="00386B34"/>
    <w:rsid w:val="003B575B"/>
    <w:rsid w:val="003C60AD"/>
    <w:rsid w:val="003D0FFC"/>
    <w:rsid w:val="003E72BF"/>
    <w:rsid w:val="00432039"/>
    <w:rsid w:val="004652B1"/>
    <w:rsid w:val="00471703"/>
    <w:rsid w:val="004D0AE1"/>
    <w:rsid w:val="005571DA"/>
    <w:rsid w:val="00565ADF"/>
    <w:rsid w:val="00565E95"/>
    <w:rsid w:val="0057731C"/>
    <w:rsid w:val="005B5958"/>
    <w:rsid w:val="00602D82"/>
    <w:rsid w:val="006E0AAC"/>
    <w:rsid w:val="006F0CF9"/>
    <w:rsid w:val="00801FAA"/>
    <w:rsid w:val="00851F09"/>
    <w:rsid w:val="00857175"/>
    <w:rsid w:val="008A29A7"/>
    <w:rsid w:val="008A682C"/>
    <w:rsid w:val="0090163E"/>
    <w:rsid w:val="0091349B"/>
    <w:rsid w:val="0092058F"/>
    <w:rsid w:val="0092335A"/>
    <w:rsid w:val="00945617"/>
    <w:rsid w:val="00994B2B"/>
    <w:rsid w:val="009D3F51"/>
    <w:rsid w:val="00A04F61"/>
    <w:rsid w:val="00A14071"/>
    <w:rsid w:val="00A22391"/>
    <w:rsid w:val="00A27A49"/>
    <w:rsid w:val="00A4550C"/>
    <w:rsid w:val="00A537C3"/>
    <w:rsid w:val="00A639D8"/>
    <w:rsid w:val="00A71907"/>
    <w:rsid w:val="00A7759A"/>
    <w:rsid w:val="00B43046"/>
    <w:rsid w:val="00B51005"/>
    <w:rsid w:val="00BB0D05"/>
    <w:rsid w:val="00BD682D"/>
    <w:rsid w:val="00BE05CD"/>
    <w:rsid w:val="00C053CD"/>
    <w:rsid w:val="00C51522"/>
    <w:rsid w:val="00C91608"/>
    <w:rsid w:val="00CB2FE1"/>
    <w:rsid w:val="00CB310B"/>
    <w:rsid w:val="00CC4402"/>
    <w:rsid w:val="00CD4BE4"/>
    <w:rsid w:val="00D116AA"/>
    <w:rsid w:val="00D54606"/>
    <w:rsid w:val="00D770FA"/>
    <w:rsid w:val="00DC277F"/>
    <w:rsid w:val="00DE5ED8"/>
    <w:rsid w:val="00E25796"/>
    <w:rsid w:val="00E71FFD"/>
    <w:rsid w:val="00E83886"/>
    <w:rsid w:val="00EB4F32"/>
    <w:rsid w:val="00EC1054"/>
    <w:rsid w:val="00ED2AC9"/>
    <w:rsid w:val="00ED4E5F"/>
    <w:rsid w:val="00ED6142"/>
    <w:rsid w:val="00F07DDC"/>
    <w:rsid w:val="00F31B57"/>
    <w:rsid w:val="00F336FD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B73D"/>
  <w15:docId w15:val="{C5F4EE15-9CEC-4FAD-9934-64A8065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A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1FAA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801FAA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801FAA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801FAA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801FAA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FAA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801FAA"/>
    <w:rPr>
      <w:b/>
      <w:bCs/>
      <w:szCs w:val="20"/>
    </w:rPr>
  </w:style>
  <w:style w:type="paragraph" w:styleId="BodyText2">
    <w:name w:val="Body Text 2"/>
    <w:basedOn w:val="Normal"/>
    <w:rsid w:val="00801FAA"/>
    <w:pPr>
      <w:jc w:val="both"/>
    </w:pPr>
    <w:rPr>
      <w:b/>
      <w:szCs w:val="20"/>
    </w:rPr>
  </w:style>
  <w:style w:type="paragraph" w:styleId="Footer">
    <w:name w:val="footer"/>
    <w:basedOn w:val="Normal"/>
    <w:rsid w:val="00801FAA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801FAA"/>
  </w:style>
  <w:style w:type="paragraph" w:styleId="DocumentMap">
    <w:name w:val="Document Map"/>
    <w:basedOn w:val="Normal"/>
    <w:semiHidden/>
    <w:rsid w:val="00ED4E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D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2C0A-6E5C-429D-A7C5-AE0F37A7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1360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Dixon, Jayne</dc:creator>
  <cp:lastModifiedBy>Pritchard-Johnson, Ffion</cp:lastModifiedBy>
  <cp:revision>4</cp:revision>
  <cp:lastPrinted>2016-06-15T13:08:00Z</cp:lastPrinted>
  <dcterms:created xsi:type="dcterms:W3CDTF">2022-06-22T14:02:00Z</dcterms:created>
  <dcterms:modified xsi:type="dcterms:W3CDTF">2022-06-23T07:52:00Z</dcterms:modified>
</cp:coreProperties>
</file>